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word/commentsExtensible.xml" ContentType="application/vnd.openxmlformats-officedocument.wordprocessingml.commentsExtensible+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152" w:rsidRPr="006874DB" w:rsidRDefault="00B2016A">
      <w:pPr>
        <w:pStyle w:val="1"/>
        <w:spacing w:before="360" w:after="220"/>
        <w:jc w:val="center"/>
        <w:rPr>
          <w:rFonts w:eastAsia="方正黑体简体"/>
          <w:b w:val="0"/>
          <w:bCs w:val="0"/>
          <w:color w:val="000000" w:themeColor="text1"/>
          <w:sz w:val="34"/>
          <w:szCs w:val="36"/>
        </w:rPr>
      </w:pPr>
      <w:r w:rsidRPr="006874DB">
        <w:rPr>
          <w:rFonts w:eastAsia="方正黑体简体" w:hint="eastAsia"/>
          <w:b w:val="0"/>
          <w:bCs w:val="0"/>
          <w:color w:val="000000" w:themeColor="text1"/>
          <w:sz w:val="34"/>
        </w:rPr>
        <w:t>国家生态屏障区</w:t>
      </w:r>
      <w:r w:rsidRPr="006874DB">
        <w:rPr>
          <w:rFonts w:eastAsia="方正黑体简体"/>
          <w:color w:val="000000" w:themeColor="text1"/>
          <w:sz w:val="34"/>
        </w:rPr>
        <w:t>1</w:t>
      </w:r>
      <w:r w:rsidR="00164662" w:rsidRPr="006874DB">
        <w:rPr>
          <w:rFonts w:eastAsia="方正黑体简体" w:hint="eastAsia"/>
          <w:color w:val="000000" w:themeColor="text1"/>
          <w:sz w:val="34"/>
        </w:rPr>
        <w:t>-</w:t>
      </w:r>
      <w:r w:rsidRPr="006874DB">
        <w:rPr>
          <w:rFonts w:eastAsia="方正黑体简体"/>
          <w:color w:val="000000" w:themeColor="text1"/>
          <w:sz w:val="34"/>
        </w:rPr>
        <w:t>km</w:t>
      </w:r>
      <w:r w:rsidRPr="006874DB">
        <w:rPr>
          <w:rFonts w:eastAsia="方正黑体简体" w:hint="eastAsia"/>
          <w:b w:val="0"/>
          <w:bCs w:val="0"/>
          <w:color w:val="000000" w:themeColor="text1"/>
          <w:sz w:val="34"/>
        </w:rPr>
        <w:t>分辨率土壤保持数据集（</w:t>
      </w:r>
      <w:r w:rsidRPr="006874DB">
        <w:rPr>
          <w:rFonts w:eastAsia="方正黑体简体"/>
          <w:color w:val="000000" w:themeColor="text1"/>
          <w:sz w:val="34"/>
        </w:rPr>
        <w:t>2000</w:t>
      </w:r>
      <w:r w:rsidR="00C7585A" w:rsidRPr="006874DB">
        <w:rPr>
          <w:rFonts w:eastAsia="方正黑体简体"/>
          <w:color w:val="000000" w:themeColor="text1"/>
          <w:sz w:val="34"/>
        </w:rPr>
        <w:sym w:font="Symbol" w:char="F02D"/>
      </w:r>
      <w:r w:rsidRPr="006874DB">
        <w:rPr>
          <w:rFonts w:eastAsia="方正黑体简体"/>
          <w:color w:val="000000" w:themeColor="text1"/>
          <w:sz w:val="34"/>
        </w:rPr>
        <w:t>2015</w:t>
      </w:r>
      <w:r w:rsidRPr="006874DB">
        <w:rPr>
          <w:rFonts w:eastAsia="方正黑体简体" w:hint="eastAsia"/>
          <w:b w:val="0"/>
          <w:bCs w:val="0"/>
          <w:color w:val="000000" w:themeColor="text1"/>
          <w:sz w:val="34"/>
        </w:rPr>
        <w:t>）</w:t>
      </w:r>
    </w:p>
    <w:p w:rsidR="00D34152" w:rsidRPr="006874DB" w:rsidRDefault="00B2016A">
      <w:pPr>
        <w:pStyle w:val="2"/>
        <w:spacing w:line="252" w:lineRule="auto"/>
        <w:jc w:val="center"/>
        <w:rPr>
          <w:rFonts w:ascii="楷体_GB2312" w:eastAsia="楷体_GB2312" w:hAnsi="Times New Roman"/>
          <w:color w:val="000000" w:themeColor="text1"/>
          <w:szCs w:val="28"/>
        </w:rPr>
      </w:pPr>
      <w:r w:rsidRPr="006874DB">
        <w:rPr>
          <w:rFonts w:ascii="楷体_GB2312" w:eastAsia="楷体_GB2312" w:hAnsi="Times New Roman" w:hint="eastAsia"/>
          <w:color w:val="000000" w:themeColor="text1"/>
          <w:szCs w:val="21"/>
        </w:rPr>
        <w:t>王怡</w:t>
      </w:r>
      <w:r w:rsidRPr="006874DB">
        <w:rPr>
          <w:rFonts w:ascii="楷体_GB2312" w:eastAsia="楷体_GB2312" w:hAnsi="Times New Roman"/>
          <w:color w:val="000000" w:themeColor="text1"/>
          <w:szCs w:val="21"/>
          <w:vertAlign w:val="superscript"/>
        </w:rPr>
        <w:t>1</w:t>
      </w:r>
      <w:r w:rsidRPr="006874DB">
        <w:rPr>
          <w:rFonts w:ascii="楷体_GB2312" w:eastAsia="楷体_GB2312" w:hAnsi="Times New Roman" w:hint="eastAsia"/>
          <w:color w:val="000000" w:themeColor="text1"/>
          <w:szCs w:val="21"/>
        </w:rPr>
        <w:t>，王晓峰</w:t>
      </w:r>
      <w:r w:rsidRPr="006874DB">
        <w:rPr>
          <w:rFonts w:ascii="楷体_GB2312" w:eastAsia="楷体_GB2312" w:hAnsi="Times New Roman"/>
          <w:color w:val="000000" w:themeColor="text1"/>
          <w:szCs w:val="21"/>
          <w:vertAlign w:val="superscript"/>
        </w:rPr>
        <w:t>2</w:t>
      </w:r>
      <w:r w:rsidRPr="006874DB">
        <w:rPr>
          <w:rFonts w:ascii="Times New Roman" w:eastAsia="楷体_GB2312" w:hAnsi="Times New Roman" w:hint="eastAsia"/>
          <w:color w:val="000000" w:themeColor="text1"/>
          <w:szCs w:val="21"/>
          <w:vertAlign w:val="superscript"/>
        </w:rPr>
        <w:t>,</w:t>
      </w:r>
      <w:r w:rsidRPr="006874DB">
        <w:rPr>
          <w:rFonts w:ascii="楷体_GB2312" w:eastAsia="楷体_GB2312" w:hAnsi="Times New Roman"/>
          <w:color w:val="000000" w:themeColor="text1"/>
          <w:szCs w:val="21"/>
          <w:vertAlign w:val="superscript"/>
        </w:rPr>
        <w:t>3*</w:t>
      </w:r>
      <w:r w:rsidRPr="006874DB">
        <w:rPr>
          <w:rFonts w:ascii="楷体_GB2312" w:eastAsia="楷体_GB2312" w:hAnsi="Times New Roman" w:hint="eastAsia"/>
          <w:color w:val="000000" w:themeColor="text1"/>
          <w:szCs w:val="21"/>
        </w:rPr>
        <w:t>，尹礼唱</w:t>
      </w:r>
      <w:r w:rsidRPr="006874DB">
        <w:rPr>
          <w:rFonts w:ascii="楷体_GB2312" w:eastAsia="楷体_GB2312" w:hAnsi="Times New Roman"/>
          <w:color w:val="000000" w:themeColor="text1"/>
          <w:szCs w:val="21"/>
          <w:vertAlign w:val="superscript"/>
        </w:rPr>
        <w:t>4</w:t>
      </w:r>
    </w:p>
    <w:p w:rsidR="00D34152" w:rsidRPr="006874DB" w:rsidRDefault="00B2016A">
      <w:pPr>
        <w:pStyle w:val="10"/>
        <w:spacing w:after="200"/>
        <w:ind w:left="0" w:firstLine="0"/>
        <w:jc w:val="center"/>
        <w:rPr>
          <w:rFonts w:ascii="Times New Roman" w:hAnsi="Times New Roman"/>
          <w:color w:val="000000" w:themeColor="text1"/>
          <w:szCs w:val="16"/>
        </w:rPr>
      </w:pPr>
      <w:r w:rsidRPr="006874DB">
        <w:rPr>
          <w:rFonts w:ascii="Times New Roman" w:hAnsi="Times New Roman"/>
          <w:color w:val="000000" w:themeColor="text1"/>
          <w:szCs w:val="16"/>
        </w:rPr>
        <w:t xml:space="preserve">1. </w:t>
      </w:r>
      <w:r w:rsidRPr="006874DB">
        <w:rPr>
          <w:rFonts w:ascii="Times New Roman" w:hAnsi="Times New Roman" w:hint="eastAsia"/>
          <w:color w:val="000000" w:themeColor="text1"/>
          <w:szCs w:val="16"/>
        </w:rPr>
        <w:t>长安大学地球科学与资源学院，西安</w:t>
      </w:r>
      <w:r w:rsidRPr="006874DB">
        <w:rPr>
          <w:rFonts w:ascii="Times New Roman" w:hAnsi="Times New Roman"/>
          <w:color w:val="000000" w:themeColor="text1"/>
          <w:szCs w:val="16"/>
        </w:rPr>
        <w:t xml:space="preserve"> 710054</w:t>
      </w:r>
      <w:r w:rsidRPr="006874DB">
        <w:rPr>
          <w:rFonts w:ascii="Times New Roman" w:hAnsi="Times New Roman" w:hint="eastAsia"/>
          <w:color w:val="000000" w:themeColor="text1"/>
          <w:szCs w:val="16"/>
        </w:rPr>
        <w:t>；</w:t>
      </w:r>
      <w:r w:rsidRPr="006874DB">
        <w:rPr>
          <w:rFonts w:ascii="Times New Roman" w:hAnsi="Times New Roman"/>
          <w:color w:val="000000" w:themeColor="text1"/>
          <w:szCs w:val="16"/>
        </w:rPr>
        <w:t xml:space="preserve">2. </w:t>
      </w:r>
      <w:r w:rsidRPr="006874DB">
        <w:rPr>
          <w:rFonts w:ascii="Times New Roman" w:hAnsi="Times New Roman" w:hint="eastAsia"/>
          <w:color w:val="000000" w:themeColor="text1"/>
          <w:szCs w:val="16"/>
        </w:rPr>
        <w:t>长安大学土地工程学院，西安</w:t>
      </w:r>
      <w:r w:rsidRPr="006874DB">
        <w:rPr>
          <w:rFonts w:ascii="Times New Roman" w:hAnsi="Times New Roman"/>
          <w:color w:val="000000" w:themeColor="text1"/>
          <w:szCs w:val="16"/>
        </w:rPr>
        <w:t xml:space="preserve"> 7100</w:t>
      </w:r>
      <w:r w:rsidRPr="006874DB">
        <w:rPr>
          <w:rFonts w:ascii="Times New Roman" w:hAnsi="Times New Roman" w:hint="eastAsia"/>
          <w:color w:val="000000" w:themeColor="text1"/>
          <w:szCs w:val="16"/>
        </w:rPr>
        <w:t>6</w:t>
      </w:r>
      <w:r w:rsidRPr="006874DB">
        <w:rPr>
          <w:rFonts w:ascii="Times New Roman" w:hAnsi="Times New Roman"/>
          <w:color w:val="000000" w:themeColor="text1"/>
          <w:szCs w:val="16"/>
        </w:rPr>
        <w:t>4</w:t>
      </w:r>
      <w:r w:rsidRPr="006874DB">
        <w:rPr>
          <w:rFonts w:ascii="Times New Roman" w:hAnsi="Times New Roman" w:hint="eastAsia"/>
          <w:color w:val="000000" w:themeColor="text1"/>
          <w:szCs w:val="16"/>
        </w:rPr>
        <w:t>；</w:t>
      </w:r>
      <w:r w:rsidRPr="006874DB">
        <w:rPr>
          <w:rFonts w:ascii="Times New Roman" w:hAnsi="Times New Roman"/>
          <w:color w:val="000000" w:themeColor="text1"/>
          <w:szCs w:val="16"/>
        </w:rPr>
        <w:br/>
        <w:t xml:space="preserve">3. </w:t>
      </w:r>
      <w:r w:rsidRPr="006874DB">
        <w:rPr>
          <w:rFonts w:ascii="Times New Roman" w:hAnsi="Times New Roman" w:hint="eastAsia"/>
          <w:color w:val="000000" w:themeColor="text1"/>
          <w:szCs w:val="16"/>
        </w:rPr>
        <w:t>陕西省土地工程重点实验室，西安</w:t>
      </w:r>
      <w:r w:rsidRPr="006874DB">
        <w:rPr>
          <w:rFonts w:ascii="Times New Roman" w:hAnsi="Times New Roman"/>
          <w:color w:val="000000" w:themeColor="text1"/>
          <w:szCs w:val="16"/>
        </w:rPr>
        <w:t xml:space="preserve"> 7100</w:t>
      </w:r>
      <w:r w:rsidRPr="006874DB">
        <w:rPr>
          <w:rFonts w:ascii="Times New Roman" w:hAnsi="Times New Roman" w:hint="eastAsia"/>
          <w:color w:val="000000" w:themeColor="text1"/>
          <w:szCs w:val="16"/>
        </w:rPr>
        <w:t>6</w:t>
      </w:r>
      <w:r w:rsidRPr="006874DB">
        <w:rPr>
          <w:rFonts w:ascii="Times New Roman" w:hAnsi="Times New Roman"/>
          <w:color w:val="000000" w:themeColor="text1"/>
          <w:szCs w:val="16"/>
        </w:rPr>
        <w:t>4</w:t>
      </w:r>
      <w:r w:rsidRPr="006874DB">
        <w:rPr>
          <w:rFonts w:ascii="Times New Roman" w:hAnsi="Times New Roman" w:hint="eastAsia"/>
          <w:color w:val="000000" w:themeColor="text1"/>
          <w:szCs w:val="16"/>
        </w:rPr>
        <w:t>；</w:t>
      </w:r>
      <w:r w:rsidRPr="006874DB">
        <w:rPr>
          <w:rFonts w:ascii="Times New Roman" w:hAnsi="Times New Roman"/>
          <w:color w:val="000000" w:themeColor="text1"/>
          <w:szCs w:val="16"/>
        </w:rPr>
        <w:t xml:space="preserve">4. </w:t>
      </w:r>
      <w:r w:rsidRPr="006874DB">
        <w:rPr>
          <w:rFonts w:ascii="Times New Roman" w:hAnsi="Times New Roman" w:hint="eastAsia"/>
          <w:color w:val="000000" w:themeColor="text1"/>
          <w:szCs w:val="16"/>
        </w:rPr>
        <w:t>中国科学院地理科学与自然资源研究所</w:t>
      </w:r>
      <w:r w:rsidRPr="006874DB">
        <w:rPr>
          <w:rFonts w:ascii="Times New Roman" w:hAnsi="Times New Roman"/>
          <w:color w:val="000000" w:themeColor="text1"/>
          <w:szCs w:val="16"/>
        </w:rPr>
        <w:br/>
      </w:r>
      <w:r w:rsidRPr="006874DB">
        <w:rPr>
          <w:rFonts w:ascii="Times New Roman" w:hAnsi="Times New Roman" w:hint="eastAsia"/>
          <w:color w:val="000000" w:themeColor="text1"/>
          <w:szCs w:val="16"/>
        </w:rPr>
        <w:t>陆地表层格局与模拟重点实验室，北京</w:t>
      </w:r>
      <w:r w:rsidRPr="006874DB">
        <w:rPr>
          <w:rFonts w:ascii="Times New Roman" w:hAnsi="Times New Roman"/>
          <w:color w:val="000000" w:themeColor="text1"/>
          <w:szCs w:val="16"/>
        </w:rPr>
        <w:t xml:space="preserve"> 100101</w:t>
      </w:r>
    </w:p>
    <w:p w:rsidR="00D34152" w:rsidRPr="006874DB" w:rsidRDefault="00B2016A">
      <w:pPr>
        <w:spacing w:line="269" w:lineRule="auto"/>
        <w:ind w:right="397" w:firstLine="0"/>
        <w:rPr>
          <w:color w:val="000000" w:themeColor="text1"/>
          <w:sz w:val="18"/>
        </w:rPr>
      </w:pPr>
      <w:r w:rsidRPr="006874DB">
        <w:rPr>
          <w:rFonts w:eastAsia="黑体" w:hint="eastAsia"/>
          <w:color w:val="000000" w:themeColor="text1"/>
          <w:sz w:val="18"/>
        </w:rPr>
        <w:t>摘要：</w:t>
      </w:r>
      <w:r w:rsidRPr="006874DB">
        <w:rPr>
          <w:rFonts w:hint="eastAsia"/>
          <w:color w:val="000000" w:themeColor="text1"/>
          <w:sz w:val="18"/>
          <w:szCs w:val="18"/>
        </w:rPr>
        <w:t>生态系统服务是生态系统为人类提供的诸多惠益。土壤保持作为陆地生态系统提供的主要调节服务之一，是防止区域土地退化、降低洪涝灾害发生频率的重要保证，其常用土壤保持量（</w:t>
      </w:r>
      <w:r w:rsidRPr="006874DB">
        <w:rPr>
          <w:color w:val="000000" w:themeColor="text1"/>
          <w:sz w:val="18"/>
          <w:szCs w:val="18"/>
        </w:rPr>
        <w:t>Soil Conservation, SC</w:t>
      </w:r>
      <w:r w:rsidRPr="006874DB">
        <w:rPr>
          <w:rFonts w:hint="eastAsia"/>
          <w:color w:val="000000" w:themeColor="text1"/>
          <w:sz w:val="18"/>
          <w:szCs w:val="18"/>
        </w:rPr>
        <w:t>）</w:t>
      </w:r>
      <w:r w:rsidR="00115E5C" w:rsidRPr="006874DB">
        <w:rPr>
          <w:rFonts w:hint="eastAsia"/>
          <w:color w:val="000000" w:themeColor="text1"/>
          <w:sz w:val="18"/>
          <w:szCs w:val="18"/>
        </w:rPr>
        <w:t>是</w:t>
      </w:r>
      <w:r w:rsidRPr="006874DB">
        <w:rPr>
          <w:rFonts w:hint="eastAsia"/>
          <w:color w:val="000000" w:themeColor="text1"/>
          <w:sz w:val="18"/>
          <w:szCs w:val="18"/>
        </w:rPr>
        <w:t>评估</w:t>
      </w:r>
      <w:r w:rsidR="00115E5C" w:rsidRPr="006874DB">
        <w:rPr>
          <w:rFonts w:hint="eastAsia"/>
          <w:color w:val="000000" w:themeColor="text1"/>
          <w:sz w:val="18"/>
          <w:szCs w:val="18"/>
        </w:rPr>
        <w:t>指标之一</w:t>
      </w:r>
      <w:r w:rsidRPr="006874DB">
        <w:rPr>
          <w:rFonts w:hint="eastAsia"/>
          <w:color w:val="000000" w:themeColor="text1"/>
          <w:sz w:val="18"/>
          <w:szCs w:val="18"/>
        </w:rPr>
        <w:t>。作为国家生态安全战略格局的重要组成部分，</w:t>
      </w:r>
      <w:r w:rsidR="00FA4597" w:rsidRPr="006874DB">
        <w:rPr>
          <w:rFonts w:hint="eastAsia"/>
          <w:color w:val="000000" w:themeColor="text1"/>
          <w:sz w:val="18"/>
          <w:szCs w:val="18"/>
        </w:rPr>
        <w:t>“</w:t>
      </w:r>
      <w:r w:rsidRPr="006874DB">
        <w:rPr>
          <w:rFonts w:hint="eastAsia"/>
          <w:color w:val="000000" w:themeColor="text1"/>
          <w:sz w:val="18"/>
          <w:szCs w:val="18"/>
        </w:rPr>
        <w:t>两屏三带</w:t>
      </w:r>
      <w:r w:rsidR="00FA4597" w:rsidRPr="006874DB">
        <w:rPr>
          <w:rFonts w:hint="eastAsia"/>
          <w:color w:val="000000" w:themeColor="text1"/>
          <w:sz w:val="18"/>
          <w:szCs w:val="18"/>
        </w:rPr>
        <w:t>”</w:t>
      </w:r>
      <w:r w:rsidRPr="006874DB">
        <w:rPr>
          <w:rFonts w:hint="eastAsia"/>
          <w:color w:val="000000" w:themeColor="text1"/>
          <w:sz w:val="18"/>
          <w:szCs w:val="18"/>
        </w:rPr>
        <w:t>国家生态屏障区奠定了全国的生态安全格局，深入探讨屏障区土壤保持的时空分布对我国的生态文明建设及可持续发展具有深远意义。基于修正的通用土壤流失方程（</w:t>
      </w:r>
      <w:r w:rsidR="00FA4597" w:rsidRPr="006874DB">
        <w:rPr>
          <w:color w:val="000000" w:themeColor="text1"/>
          <w:sz w:val="18"/>
        </w:rPr>
        <w:t>Revised Universal Soil Loss Equation</w:t>
      </w:r>
      <w:r w:rsidR="00FA4597" w:rsidRPr="006874DB">
        <w:rPr>
          <w:rFonts w:hint="eastAsia"/>
          <w:color w:val="000000" w:themeColor="text1"/>
          <w:sz w:val="18"/>
        </w:rPr>
        <w:t>，</w:t>
      </w:r>
      <w:r w:rsidRPr="006874DB">
        <w:rPr>
          <w:color w:val="000000" w:themeColor="text1"/>
          <w:sz w:val="18"/>
          <w:szCs w:val="18"/>
        </w:rPr>
        <w:t>RUSLE</w:t>
      </w:r>
      <w:r w:rsidRPr="006874DB">
        <w:rPr>
          <w:rFonts w:hint="eastAsia"/>
          <w:color w:val="000000" w:themeColor="text1"/>
          <w:sz w:val="18"/>
          <w:szCs w:val="18"/>
        </w:rPr>
        <w:t>），使用</w:t>
      </w:r>
      <w:r w:rsidRPr="006874DB">
        <w:rPr>
          <w:color w:val="000000" w:themeColor="text1"/>
          <w:sz w:val="18"/>
          <w:szCs w:val="18"/>
        </w:rPr>
        <w:t>MOD13A2 NDVI</w:t>
      </w:r>
      <w:r w:rsidRPr="006874DB">
        <w:rPr>
          <w:rFonts w:hint="eastAsia"/>
          <w:color w:val="000000" w:themeColor="text1"/>
          <w:sz w:val="18"/>
          <w:szCs w:val="18"/>
        </w:rPr>
        <w:t>、</w:t>
      </w:r>
      <w:r w:rsidRPr="006874DB">
        <w:rPr>
          <w:color w:val="000000" w:themeColor="text1"/>
          <w:sz w:val="18"/>
          <w:szCs w:val="18"/>
        </w:rPr>
        <w:t>ASTER GDEM</w:t>
      </w:r>
      <w:r w:rsidRPr="006874DB">
        <w:rPr>
          <w:rFonts w:hint="eastAsia"/>
          <w:color w:val="000000" w:themeColor="text1"/>
          <w:sz w:val="18"/>
          <w:szCs w:val="18"/>
        </w:rPr>
        <w:t>、气象站点及中国土壤数据集等多种数据进行了国家生态屏障区</w:t>
      </w:r>
      <w:r w:rsidRPr="006874DB">
        <w:rPr>
          <w:color w:val="000000" w:themeColor="text1"/>
          <w:sz w:val="18"/>
          <w:szCs w:val="18"/>
        </w:rPr>
        <w:t>1</w:t>
      </w:r>
      <w:r w:rsidR="00467C8B">
        <w:rPr>
          <w:rFonts w:hint="eastAsia"/>
          <w:color w:val="000000" w:themeColor="text1"/>
          <w:sz w:val="18"/>
          <w:szCs w:val="18"/>
        </w:rPr>
        <w:t>-</w:t>
      </w:r>
      <w:r w:rsidRPr="006874DB">
        <w:rPr>
          <w:color w:val="000000" w:themeColor="text1"/>
          <w:sz w:val="18"/>
          <w:szCs w:val="18"/>
        </w:rPr>
        <w:t>km</w:t>
      </w:r>
      <w:r w:rsidRPr="006874DB">
        <w:rPr>
          <w:rFonts w:hint="eastAsia"/>
          <w:color w:val="000000" w:themeColor="text1"/>
          <w:sz w:val="18"/>
          <w:szCs w:val="18"/>
        </w:rPr>
        <w:t>分辨率土壤保持数据集（</w:t>
      </w:r>
      <w:r w:rsidRPr="006874DB">
        <w:rPr>
          <w:color w:val="000000" w:themeColor="text1"/>
          <w:sz w:val="18"/>
          <w:szCs w:val="18"/>
        </w:rPr>
        <w:t>2000</w:t>
      </w:r>
      <w:r w:rsidR="00FA4597" w:rsidRPr="006874DB">
        <w:rPr>
          <w:color w:val="000000" w:themeColor="text1"/>
          <w:sz w:val="18"/>
          <w:szCs w:val="18"/>
        </w:rPr>
        <w:sym w:font="Symbol" w:char="F02D"/>
      </w:r>
      <w:r w:rsidRPr="006874DB">
        <w:rPr>
          <w:color w:val="000000" w:themeColor="text1"/>
          <w:sz w:val="18"/>
          <w:szCs w:val="18"/>
        </w:rPr>
        <w:t>2015</w:t>
      </w:r>
      <w:r w:rsidRPr="006874DB">
        <w:rPr>
          <w:rFonts w:hint="eastAsia"/>
          <w:color w:val="000000" w:themeColor="text1"/>
          <w:sz w:val="18"/>
          <w:szCs w:val="18"/>
        </w:rPr>
        <w:t>）的定量评估。数据格式为</w:t>
      </w:r>
      <w:r w:rsidRPr="006874DB">
        <w:rPr>
          <w:color w:val="000000" w:themeColor="text1"/>
          <w:sz w:val="18"/>
          <w:szCs w:val="18"/>
        </w:rPr>
        <w:t>ArcGIS TIFF</w:t>
      </w:r>
      <w:r w:rsidRPr="006874DB">
        <w:rPr>
          <w:rFonts w:hint="eastAsia"/>
          <w:color w:val="000000" w:themeColor="text1"/>
          <w:sz w:val="18"/>
          <w:szCs w:val="18"/>
        </w:rPr>
        <w:t>，单位是</w:t>
      </w:r>
      <w:r w:rsidRPr="006874DB">
        <w:rPr>
          <w:color w:val="000000" w:themeColor="text1"/>
          <w:sz w:val="18"/>
          <w:szCs w:val="18"/>
        </w:rPr>
        <w:t>t·km</w:t>
      </w:r>
      <w:r w:rsidRPr="006874DB">
        <w:rPr>
          <w:color w:val="000000" w:themeColor="text1"/>
          <w:sz w:val="18"/>
          <w:szCs w:val="18"/>
          <w:vertAlign w:val="superscript"/>
        </w:rPr>
        <w:t>‒2</w:t>
      </w:r>
      <w:r w:rsidRPr="006874DB">
        <w:rPr>
          <w:color w:val="000000" w:themeColor="text1"/>
          <w:sz w:val="18"/>
          <w:szCs w:val="18"/>
        </w:rPr>
        <w:t>·a</w:t>
      </w:r>
      <w:r w:rsidRPr="006874DB">
        <w:rPr>
          <w:color w:val="000000" w:themeColor="text1"/>
          <w:sz w:val="18"/>
          <w:szCs w:val="18"/>
          <w:vertAlign w:val="superscript"/>
        </w:rPr>
        <w:t>‒1</w:t>
      </w:r>
      <w:r w:rsidRPr="006874DB">
        <w:rPr>
          <w:rFonts w:hint="eastAsia"/>
          <w:color w:val="000000" w:themeColor="text1"/>
          <w:sz w:val="18"/>
          <w:szCs w:val="18"/>
        </w:rPr>
        <w:t>，空间分辨率为</w:t>
      </w:r>
      <w:r w:rsidRPr="006874DB">
        <w:rPr>
          <w:color w:val="000000" w:themeColor="text1"/>
          <w:sz w:val="18"/>
          <w:szCs w:val="18"/>
        </w:rPr>
        <w:t>1</w:t>
      </w:r>
      <w:r w:rsidR="00467C8B">
        <w:rPr>
          <w:rFonts w:hint="eastAsia"/>
          <w:color w:val="000000" w:themeColor="text1"/>
          <w:sz w:val="18"/>
          <w:szCs w:val="18"/>
        </w:rPr>
        <w:t>-</w:t>
      </w:r>
      <w:r w:rsidRPr="006874DB">
        <w:rPr>
          <w:color w:val="000000" w:themeColor="text1"/>
          <w:sz w:val="18"/>
          <w:szCs w:val="18"/>
        </w:rPr>
        <w:t>km</w:t>
      </w:r>
      <w:r w:rsidRPr="006874DB">
        <w:rPr>
          <w:rFonts w:hint="eastAsia"/>
          <w:color w:val="000000" w:themeColor="text1"/>
          <w:sz w:val="18"/>
          <w:szCs w:val="18"/>
        </w:rPr>
        <w:t>，压缩后的数据量共计</w:t>
      </w:r>
      <w:r w:rsidRPr="006874DB">
        <w:rPr>
          <w:color w:val="000000" w:themeColor="text1"/>
          <w:sz w:val="18"/>
          <w:szCs w:val="18"/>
        </w:rPr>
        <w:t>16</w:t>
      </w:r>
      <w:r w:rsidR="00467C8B">
        <w:rPr>
          <w:rFonts w:hint="eastAsia"/>
          <w:color w:val="000000" w:themeColor="text1"/>
          <w:sz w:val="18"/>
          <w:szCs w:val="18"/>
        </w:rPr>
        <w:t xml:space="preserve">8 </w:t>
      </w:r>
      <w:r w:rsidRPr="006874DB">
        <w:rPr>
          <w:color w:val="000000" w:themeColor="text1"/>
          <w:sz w:val="18"/>
          <w:szCs w:val="18"/>
        </w:rPr>
        <w:t>MB</w:t>
      </w:r>
      <w:r w:rsidRPr="006874DB">
        <w:rPr>
          <w:rFonts w:hint="eastAsia"/>
          <w:color w:val="000000" w:themeColor="text1"/>
          <w:sz w:val="18"/>
          <w:szCs w:val="18"/>
        </w:rPr>
        <w:t>。</w:t>
      </w:r>
    </w:p>
    <w:p w:rsidR="00D34152" w:rsidRPr="006874DB" w:rsidRDefault="00B2016A">
      <w:pPr>
        <w:ind w:right="397" w:firstLine="0"/>
        <w:rPr>
          <w:color w:val="000000" w:themeColor="text1"/>
          <w:sz w:val="18"/>
        </w:rPr>
      </w:pPr>
      <w:r w:rsidRPr="006874DB">
        <w:rPr>
          <w:rFonts w:eastAsia="黑体" w:hint="eastAsia"/>
          <w:color w:val="000000" w:themeColor="text1"/>
          <w:sz w:val="18"/>
        </w:rPr>
        <w:t>关键词：</w:t>
      </w:r>
      <w:r w:rsidRPr="006874DB">
        <w:rPr>
          <w:rFonts w:hint="eastAsia"/>
          <w:color w:val="000000" w:themeColor="text1"/>
          <w:sz w:val="18"/>
          <w:szCs w:val="18"/>
        </w:rPr>
        <w:t>国家生态屏障区；生态系统服务；土壤保持；</w:t>
      </w:r>
      <w:r w:rsidRPr="006874DB">
        <w:rPr>
          <w:color w:val="000000" w:themeColor="text1"/>
          <w:sz w:val="18"/>
          <w:szCs w:val="18"/>
        </w:rPr>
        <w:t>RUSLE</w:t>
      </w:r>
      <w:r w:rsidRPr="006874DB">
        <w:rPr>
          <w:rFonts w:hint="eastAsia"/>
          <w:color w:val="000000" w:themeColor="text1"/>
          <w:sz w:val="18"/>
          <w:szCs w:val="18"/>
        </w:rPr>
        <w:t>模型</w:t>
      </w:r>
      <w:r w:rsidR="002850F3">
        <w:rPr>
          <w:rFonts w:hint="eastAsia"/>
          <w:color w:val="000000" w:themeColor="text1"/>
          <w:sz w:val="18"/>
          <w:szCs w:val="18"/>
        </w:rPr>
        <w:t>；</w:t>
      </w:r>
      <w:r w:rsidR="002850F3">
        <w:rPr>
          <w:rFonts w:hint="eastAsia"/>
          <w:color w:val="000000" w:themeColor="text1"/>
          <w:sz w:val="18"/>
          <w:szCs w:val="18"/>
        </w:rPr>
        <w:t>1-km</w:t>
      </w:r>
      <w:r w:rsidR="002850F3">
        <w:rPr>
          <w:rFonts w:hint="eastAsia"/>
          <w:color w:val="000000" w:themeColor="text1"/>
          <w:sz w:val="18"/>
          <w:szCs w:val="18"/>
        </w:rPr>
        <w:t>；</w:t>
      </w:r>
      <w:r w:rsidR="002850F3" w:rsidRPr="006874DB">
        <w:rPr>
          <w:color w:val="000000" w:themeColor="text1"/>
          <w:sz w:val="18"/>
          <w:szCs w:val="18"/>
        </w:rPr>
        <w:t>2000</w:t>
      </w:r>
      <w:r w:rsidR="002850F3" w:rsidRPr="006874DB">
        <w:rPr>
          <w:color w:val="000000" w:themeColor="text1"/>
          <w:sz w:val="18"/>
          <w:szCs w:val="18"/>
        </w:rPr>
        <w:sym w:font="Symbol" w:char="F02D"/>
      </w:r>
      <w:r w:rsidR="002850F3" w:rsidRPr="006874DB">
        <w:rPr>
          <w:color w:val="000000" w:themeColor="text1"/>
          <w:sz w:val="18"/>
          <w:szCs w:val="18"/>
        </w:rPr>
        <w:t>2015</w:t>
      </w:r>
    </w:p>
    <w:p w:rsidR="00D34152" w:rsidRPr="006874DB" w:rsidRDefault="00B2016A">
      <w:pPr>
        <w:ind w:right="397" w:firstLine="0"/>
        <w:rPr>
          <w:rStyle w:val="aa"/>
          <w:color w:val="000000" w:themeColor="text1"/>
        </w:rPr>
      </w:pPr>
      <w:r w:rsidRPr="006874DB">
        <w:rPr>
          <w:rStyle w:val="aa"/>
          <w:b/>
          <w:bCs/>
          <w:color w:val="000000" w:themeColor="text1"/>
        </w:rPr>
        <w:t xml:space="preserve">DOI: </w:t>
      </w:r>
      <w:r w:rsidR="00467C8B" w:rsidRPr="00467C8B">
        <w:rPr>
          <w:rStyle w:val="aa"/>
        </w:rPr>
        <w:t>https://doi.org</w:t>
      </w:r>
      <w:r w:rsidR="00467C8B">
        <w:rPr>
          <w:rStyle w:val="aa"/>
          <w:rFonts w:hint="eastAsia"/>
        </w:rPr>
        <w:t>/</w:t>
      </w:r>
      <w:r w:rsidRPr="006874DB">
        <w:rPr>
          <w:rStyle w:val="aa"/>
          <w:color w:val="000000" w:themeColor="text1"/>
        </w:rPr>
        <w:t>10.3974/geodp.20</w:t>
      </w:r>
      <w:r w:rsidRPr="006874DB">
        <w:rPr>
          <w:rStyle w:val="aa"/>
          <w:rFonts w:hint="eastAsia"/>
          <w:color w:val="000000" w:themeColor="text1"/>
        </w:rPr>
        <w:t>20</w:t>
      </w:r>
      <w:r w:rsidRPr="006874DB">
        <w:rPr>
          <w:rStyle w:val="aa"/>
          <w:color w:val="000000" w:themeColor="text1"/>
        </w:rPr>
        <w:t>.0</w:t>
      </w:r>
      <w:r w:rsidRPr="006874DB">
        <w:rPr>
          <w:rStyle w:val="aa"/>
          <w:rFonts w:hint="eastAsia"/>
          <w:color w:val="000000" w:themeColor="text1"/>
        </w:rPr>
        <w:t>3</w:t>
      </w:r>
      <w:r w:rsidRPr="006874DB">
        <w:rPr>
          <w:rStyle w:val="aa"/>
          <w:color w:val="000000" w:themeColor="text1"/>
        </w:rPr>
        <w:t>.0</w:t>
      </w:r>
      <w:r w:rsidR="00A36206" w:rsidRPr="006874DB">
        <w:rPr>
          <w:rStyle w:val="aa"/>
          <w:rFonts w:hint="eastAsia"/>
          <w:color w:val="000000" w:themeColor="text1"/>
        </w:rPr>
        <w:t>4</w:t>
      </w:r>
    </w:p>
    <w:p w:rsidR="00681999" w:rsidRPr="001B413B" w:rsidRDefault="00681999" w:rsidP="00681999">
      <w:pPr>
        <w:spacing w:line="269" w:lineRule="auto"/>
        <w:ind w:right="397" w:firstLine="0"/>
        <w:rPr>
          <w:rStyle w:val="aa"/>
          <w:b/>
          <w:sz w:val="18"/>
          <w:szCs w:val="18"/>
        </w:rPr>
      </w:pPr>
      <w:r w:rsidRPr="001B413B">
        <w:rPr>
          <w:rStyle w:val="aa"/>
          <w:rFonts w:hint="eastAsia"/>
          <w:b/>
          <w:sz w:val="18"/>
          <w:szCs w:val="18"/>
        </w:rPr>
        <w:t>数据可用性声明：</w:t>
      </w:r>
    </w:p>
    <w:p w:rsidR="00115E5C" w:rsidRPr="006874DB" w:rsidRDefault="00681999" w:rsidP="00115E5C">
      <w:pPr>
        <w:spacing w:line="252" w:lineRule="auto"/>
        <w:ind w:right="397" w:firstLine="0"/>
        <w:rPr>
          <w:color w:val="000000" w:themeColor="text1"/>
          <w:sz w:val="17"/>
          <w:szCs w:val="17"/>
        </w:rPr>
      </w:pPr>
      <w:r w:rsidRPr="006874DB">
        <w:rPr>
          <w:rFonts w:hint="eastAsia"/>
          <w:color w:val="000000" w:themeColor="text1"/>
          <w:sz w:val="17"/>
          <w:szCs w:val="17"/>
        </w:rPr>
        <w:t>本文关联</w:t>
      </w:r>
      <w:r w:rsidR="00115E5C" w:rsidRPr="006874DB">
        <w:rPr>
          <w:rFonts w:hint="eastAsia"/>
          <w:color w:val="000000" w:themeColor="text1"/>
          <w:sz w:val="17"/>
          <w:szCs w:val="17"/>
        </w:rPr>
        <w:t>实体数据集已在《全球变化数据仓储电子杂志（中英文）》出版，可获取：</w:t>
      </w:r>
    </w:p>
    <w:p w:rsidR="00681999" w:rsidRPr="006874DB" w:rsidRDefault="00115E5C" w:rsidP="00644F52">
      <w:pPr>
        <w:spacing w:line="252" w:lineRule="auto"/>
        <w:ind w:right="397" w:firstLine="0"/>
        <w:rPr>
          <w:color w:val="000000" w:themeColor="text1"/>
          <w:sz w:val="17"/>
          <w:szCs w:val="17"/>
        </w:rPr>
      </w:pPr>
      <w:r w:rsidRPr="006874DB">
        <w:rPr>
          <w:color w:val="000000" w:themeColor="text1"/>
          <w:sz w:val="17"/>
          <w:szCs w:val="17"/>
        </w:rPr>
        <w:t>https://doi.org/</w:t>
      </w:r>
      <w:r w:rsidRPr="006874DB">
        <w:rPr>
          <w:rFonts w:hint="eastAsia"/>
          <w:color w:val="000000" w:themeColor="text1"/>
          <w:sz w:val="17"/>
          <w:szCs w:val="17"/>
        </w:rPr>
        <w:t>10.3974</w:t>
      </w:r>
      <w:r w:rsidR="00681999" w:rsidRPr="006874DB">
        <w:rPr>
          <w:color w:val="000000" w:themeColor="text1"/>
          <w:sz w:val="17"/>
          <w:szCs w:val="17"/>
        </w:rPr>
        <w:t>/geodb.</w:t>
      </w:r>
      <w:r w:rsidR="00681999" w:rsidRPr="006874DB">
        <w:rPr>
          <w:rFonts w:hint="eastAsia"/>
          <w:color w:val="000000" w:themeColor="text1"/>
          <w:sz w:val="17"/>
          <w:szCs w:val="17"/>
        </w:rPr>
        <w:t>2020.03.19.V1.</w:t>
      </w:r>
    </w:p>
    <w:p w:rsidR="00D34152" w:rsidRPr="006874DB" w:rsidRDefault="00D34152">
      <w:pPr>
        <w:ind w:right="397" w:firstLine="0"/>
        <w:rPr>
          <w:color w:val="000000" w:themeColor="text1"/>
          <w:sz w:val="6"/>
        </w:rPr>
      </w:pPr>
    </w:p>
    <w:p w:rsidR="00D34152" w:rsidRPr="006874DB" w:rsidRDefault="00B2016A">
      <w:pPr>
        <w:pStyle w:val="3"/>
        <w:rPr>
          <w:b/>
          <w:bCs w:val="0"/>
          <w:color w:val="000000" w:themeColor="text1"/>
        </w:rPr>
      </w:pPr>
      <w:r w:rsidRPr="006874DB">
        <w:rPr>
          <w:b/>
          <w:bCs w:val="0"/>
          <w:color w:val="000000" w:themeColor="text1"/>
        </w:rPr>
        <w:t xml:space="preserve">1  </w:t>
      </w:r>
      <w:r w:rsidRPr="006874DB">
        <w:rPr>
          <w:rFonts w:hint="eastAsia"/>
          <w:b/>
          <w:bCs w:val="0"/>
          <w:color w:val="000000" w:themeColor="text1"/>
        </w:rPr>
        <w:t>前言</w:t>
      </w:r>
    </w:p>
    <w:p w:rsidR="00D34152" w:rsidRPr="006874DB" w:rsidRDefault="00B2016A" w:rsidP="00CE2AA9">
      <w:pPr>
        <w:spacing w:line="264" w:lineRule="auto"/>
        <w:rPr>
          <w:bCs/>
          <w:color w:val="000000" w:themeColor="text1"/>
          <w:spacing w:val="2"/>
          <w:szCs w:val="21"/>
        </w:rPr>
      </w:pPr>
      <w:r w:rsidRPr="006874DB">
        <w:rPr>
          <w:rFonts w:hint="eastAsia"/>
          <w:bCs/>
          <w:color w:val="000000" w:themeColor="text1"/>
          <w:spacing w:val="2"/>
          <w:szCs w:val="21"/>
        </w:rPr>
        <w:t>作为一种重要的</w:t>
      </w:r>
      <w:r w:rsidR="00CE2AA9" w:rsidRPr="006874DB">
        <w:rPr>
          <w:rFonts w:hint="eastAsia"/>
          <w:bCs/>
          <w:color w:val="000000" w:themeColor="text1"/>
          <w:spacing w:val="2"/>
          <w:szCs w:val="21"/>
        </w:rPr>
        <w:t>“</w:t>
      </w:r>
      <w:r w:rsidRPr="006874DB">
        <w:rPr>
          <w:rFonts w:hint="eastAsia"/>
          <w:bCs/>
          <w:color w:val="000000" w:themeColor="text1"/>
          <w:spacing w:val="2"/>
          <w:szCs w:val="21"/>
        </w:rPr>
        <w:t>定向流动服务</w:t>
      </w:r>
      <w:r w:rsidR="00CE2AA9" w:rsidRPr="006874DB">
        <w:rPr>
          <w:rFonts w:hint="eastAsia"/>
          <w:bCs/>
          <w:color w:val="000000" w:themeColor="text1"/>
          <w:spacing w:val="2"/>
          <w:szCs w:val="21"/>
        </w:rPr>
        <w:t>”</w:t>
      </w:r>
      <w:r w:rsidRPr="006874DB">
        <w:rPr>
          <w:rFonts w:hint="eastAsia"/>
          <w:bCs/>
          <w:color w:val="000000" w:themeColor="text1"/>
          <w:spacing w:val="2"/>
          <w:szCs w:val="21"/>
        </w:rPr>
        <w:t>，土壤保持服务（</w:t>
      </w:r>
      <w:r w:rsidRPr="006874DB">
        <w:rPr>
          <w:bCs/>
          <w:color w:val="000000" w:themeColor="text1"/>
          <w:spacing w:val="2"/>
          <w:szCs w:val="21"/>
        </w:rPr>
        <w:t>Soil Conservation</w:t>
      </w:r>
      <w:r w:rsidR="00CE2AA9" w:rsidRPr="006874DB">
        <w:rPr>
          <w:rFonts w:hint="eastAsia"/>
          <w:bCs/>
          <w:color w:val="000000" w:themeColor="text1"/>
          <w:spacing w:val="2"/>
          <w:szCs w:val="21"/>
        </w:rPr>
        <w:t>，</w:t>
      </w:r>
      <w:r w:rsidRPr="006874DB">
        <w:rPr>
          <w:bCs/>
          <w:color w:val="000000" w:themeColor="text1"/>
          <w:spacing w:val="2"/>
          <w:szCs w:val="21"/>
        </w:rPr>
        <w:t>SC</w:t>
      </w:r>
      <w:r w:rsidRPr="006874DB">
        <w:rPr>
          <w:rFonts w:hint="eastAsia"/>
          <w:bCs/>
          <w:color w:val="000000" w:themeColor="text1"/>
          <w:spacing w:val="2"/>
          <w:szCs w:val="21"/>
        </w:rPr>
        <w:t>）是生态系统防止土壤流失侵蚀的调控能力、对泥沙的储积保持能力以及河流、湖泊、湿地、库坝中的淤泥储积能力</w:t>
      </w:r>
      <w:r w:rsidRPr="006874DB">
        <w:rPr>
          <w:bCs/>
          <w:color w:val="000000" w:themeColor="text1"/>
          <w:spacing w:val="2"/>
          <w:szCs w:val="21"/>
          <w:vertAlign w:val="superscript"/>
        </w:rPr>
        <w:t>[1]</w:t>
      </w:r>
      <w:r w:rsidRPr="006874DB">
        <w:rPr>
          <w:rFonts w:hint="eastAsia"/>
          <w:bCs/>
          <w:color w:val="000000" w:themeColor="text1"/>
          <w:spacing w:val="2"/>
          <w:szCs w:val="21"/>
        </w:rPr>
        <w:t>。在气候变</w:t>
      </w:r>
      <w:r w:rsidR="00115E5C" w:rsidRPr="006874DB">
        <w:rPr>
          <w:rFonts w:hint="eastAsia"/>
          <w:bCs/>
          <w:color w:val="000000" w:themeColor="text1"/>
          <w:spacing w:val="2"/>
          <w:szCs w:val="21"/>
        </w:rPr>
        <w:t>化</w:t>
      </w:r>
      <w:r w:rsidRPr="006874DB">
        <w:rPr>
          <w:rFonts w:hint="eastAsia"/>
          <w:bCs/>
          <w:color w:val="000000" w:themeColor="text1"/>
          <w:spacing w:val="2"/>
          <w:szCs w:val="21"/>
        </w:rPr>
        <w:t>和人类活动的共同影响下，全球土壤侵蚀有加剧的风险，土壤保持能力正面临严峻挑战</w:t>
      </w:r>
      <w:r w:rsidRPr="006874DB">
        <w:rPr>
          <w:bCs/>
          <w:color w:val="000000" w:themeColor="text1"/>
          <w:spacing w:val="2"/>
          <w:szCs w:val="21"/>
          <w:vertAlign w:val="superscript"/>
        </w:rPr>
        <w:t>[2</w:t>
      </w:r>
      <w:r w:rsidR="00CE2AA9" w:rsidRPr="006874DB">
        <w:rPr>
          <w:bCs/>
          <w:color w:val="000000" w:themeColor="text1"/>
          <w:spacing w:val="2"/>
          <w:szCs w:val="21"/>
          <w:vertAlign w:val="superscript"/>
        </w:rPr>
        <w:sym w:font="Symbol" w:char="F02D"/>
      </w:r>
      <w:r w:rsidRPr="006874DB">
        <w:rPr>
          <w:bCs/>
          <w:color w:val="000000" w:themeColor="text1"/>
          <w:spacing w:val="2"/>
          <w:szCs w:val="21"/>
          <w:vertAlign w:val="superscript"/>
        </w:rPr>
        <w:t>3]</w:t>
      </w:r>
      <w:r w:rsidRPr="006874DB">
        <w:rPr>
          <w:rFonts w:hint="eastAsia"/>
          <w:bCs/>
          <w:color w:val="000000" w:themeColor="text1"/>
          <w:spacing w:val="2"/>
          <w:szCs w:val="21"/>
        </w:rPr>
        <w:t>。中国作为人口大国和农业大国，也是世界上土壤侵蚀最严重的国家之一</w:t>
      </w:r>
      <w:r w:rsidRPr="006874DB">
        <w:rPr>
          <w:bCs/>
          <w:color w:val="000000" w:themeColor="text1"/>
          <w:spacing w:val="2"/>
          <w:szCs w:val="21"/>
          <w:vertAlign w:val="superscript"/>
        </w:rPr>
        <w:t>[4]</w:t>
      </w:r>
      <w:r w:rsidRPr="006874DB">
        <w:rPr>
          <w:rFonts w:hint="eastAsia"/>
          <w:bCs/>
          <w:color w:val="000000" w:themeColor="text1"/>
          <w:spacing w:val="2"/>
          <w:szCs w:val="21"/>
        </w:rPr>
        <w:t>。日益严重的土壤侵蚀是</w:t>
      </w:r>
      <w:r w:rsidR="00115E5C" w:rsidRPr="006874DB">
        <w:rPr>
          <w:rFonts w:hint="eastAsia"/>
          <w:bCs/>
          <w:color w:val="000000" w:themeColor="text1"/>
          <w:spacing w:val="2"/>
          <w:szCs w:val="21"/>
        </w:rPr>
        <w:t>中</w:t>
      </w:r>
      <w:r w:rsidRPr="006874DB">
        <w:rPr>
          <w:rFonts w:hint="eastAsia"/>
          <w:bCs/>
          <w:color w:val="000000" w:themeColor="text1"/>
          <w:spacing w:val="2"/>
          <w:szCs w:val="21"/>
        </w:rPr>
        <w:t>国多种生态问题的集中表现，其对我国粮食安全、生态安全及社会经济的可持续发展造成严重威胁。因此，水土资源作为人类赖以生存的重要物质基础，其土壤保持的生态系统服务功能正受到越来越多的重视，</w:t>
      </w:r>
      <w:r w:rsidRPr="006874DB">
        <w:rPr>
          <w:rFonts w:hint="eastAsia"/>
          <w:bCs/>
          <w:color w:val="000000" w:themeColor="text1"/>
          <w:spacing w:val="2"/>
          <w:szCs w:val="21"/>
        </w:rPr>
        <w:lastRenderedPageBreak/>
        <w:t>目前已经成为地理学和生态学等交叉领域的研究热点</w:t>
      </w:r>
      <w:r w:rsidRPr="006874DB">
        <w:rPr>
          <w:bCs/>
          <w:color w:val="000000" w:themeColor="text1"/>
          <w:spacing w:val="2"/>
          <w:szCs w:val="21"/>
          <w:vertAlign w:val="superscript"/>
        </w:rPr>
        <w:t>[5]</w:t>
      </w:r>
      <w:r w:rsidRPr="006874DB">
        <w:rPr>
          <w:rFonts w:hint="eastAsia"/>
          <w:bCs/>
          <w:color w:val="000000" w:themeColor="text1"/>
          <w:spacing w:val="2"/>
          <w:szCs w:val="21"/>
        </w:rPr>
        <w:t>。</w:t>
      </w:r>
    </w:p>
    <w:p w:rsidR="00D34152" w:rsidRPr="006874DB" w:rsidRDefault="00B2016A">
      <w:pPr>
        <w:rPr>
          <w:color w:val="000000" w:themeColor="text1"/>
          <w:spacing w:val="1"/>
        </w:rPr>
      </w:pPr>
      <w:r w:rsidRPr="006874DB">
        <w:rPr>
          <w:rFonts w:hint="eastAsia"/>
          <w:bCs/>
          <w:color w:val="000000" w:themeColor="text1"/>
          <w:spacing w:val="1"/>
          <w:szCs w:val="21"/>
        </w:rPr>
        <w:t>为改善生态环境问题，国务院于</w:t>
      </w:r>
      <w:r w:rsidRPr="006874DB">
        <w:rPr>
          <w:bCs/>
          <w:color w:val="000000" w:themeColor="text1"/>
          <w:spacing w:val="1"/>
          <w:szCs w:val="21"/>
        </w:rPr>
        <w:t>2010</w:t>
      </w:r>
      <w:r w:rsidRPr="006874DB">
        <w:rPr>
          <w:rFonts w:hint="eastAsia"/>
          <w:bCs/>
          <w:color w:val="000000" w:themeColor="text1"/>
          <w:spacing w:val="1"/>
          <w:szCs w:val="21"/>
        </w:rPr>
        <w:t>年</w:t>
      </w:r>
      <w:r w:rsidRPr="006874DB">
        <w:rPr>
          <w:bCs/>
          <w:color w:val="000000" w:themeColor="text1"/>
          <w:spacing w:val="1"/>
          <w:szCs w:val="21"/>
        </w:rPr>
        <w:t>12</w:t>
      </w:r>
      <w:r w:rsidRPr="006874DB">
        <w:rPr>
          <w:rFonts w:hint="eastAsia"/>
          <w:bCs/>
          <w:color w:val="000000" w:themeColor="text1"/>
          <w:spacing w:val="1"/>
          <w:szCs w:val="21"/>
        </w:rPr>
        <w:t>月发布的主体功能区划中提出了</w:t>
      </w:r>
      <w:r w:rsidR="00CE2AA9" w:rsidRPr="006874DB">
        <w:rPr>
          <w:rFonts w:hint="eastAsia"/>
          <w:bCs/>
          <w:color w:val="000000" w:themeColor="text1"/>
          <w:spacing w:val="1"/>
          <w:szCs w:val="21"/>
        </w:rPr>
        <w:t>“</w:t>
      </w:r>
      <w:r w:rsidRPr="006874DB">
        <w:rPr>
          <w:rFonts w:hint="eastAsia"/>
          <w:bCs/>
          <w:color w:val="000000" w:themeColor="text1"/>
          <w:spacing w:val="1"/>
          <w:szCs w:val="21"/>
        </w:rPr>
        <w:t>两屏三带</w:t>
      </w:r>
      <w:r w:rsidR="00CE2AA9" w:rsidRPr="006874DB">
        <w:rPr>
          <w:rFonts w:hint="eastAsia"/>
          <w:bCs/>
          <w:color w:val="000000" w:themeColor="text1"/>
          <w:spacing w:val="1"/>
          <w:szCs w:val="21"/>
        </w:rPr>
        <w:t>”</w:t>
      </w:r>
      <w:r w:rsidRPr="006874DB">
        <w:rPr>
          <w:rFonts w:hint="eastAsia"/>
          <w:bCs/>
          <w:color w:val="000000" w:themeColor="text1"/>
          <w:spacing w:val="1"/>
          <w:szCs w:val="21"/>
        </w:rPr>
        <w:t>生态安全建设框架以构建国家生态安全战略格局。樊杰等</w:t>
      </w:r>
      <w:r w:rsidRPr="006874DB">
        <w:rPr>
          <w:bCs/>
          <w:color w:val="000000" w:themeColor="text1"/>
          <w:spacing w:val="1"/>
          <w:szCs w:val="21"/>
          <w:vertAlign w:val="superscript"/>
        </w:rPr>
        <w:t>[6]</w:t>
      </w:r>
      <w:r w:rsidRPr="006874DB">
        <w:rPr>
          <w:rFonts w:hint="eastAsia"/>
          <w:bCs/>
          <w:color w:val="000000" w:themeColor="text1"/>
          <w:spacing w:val="1"/>
          <w:szCs w:val="21"/>
        </w:rPr>
        <w:t>在主体功能区划的基础上提出了国家屏障方案。傅伯杰等</w:t>
      </w:r>
      <w:r w:rsidRPr="006874DB">
        <w:rPr>
          <w:bCs/>
          <w:color w:val="000000" w:themeColor="text1"/>
          <w:spacing w:val="1"/>
          <w:szCs w:val="21"/>
          <w:vertAlign w:val="superscript"/>
        </w:rPr>
        <w:t>[7]</w:t>
      </w:r>
      <w:r w:rsidRPr="006874DB">
        <w:rPr>
          <w:rFonts w:hint="eastAsia"/>
          <w:bCs/>
          <w:color w:val="000000" w:themeColor="text1"/>
          <w:spacing w:val="1"/>
          <w:szCs w:val="21"/>
        </w:rPr>
        <w:t>在保证县域完整性的基础上，描述了国家生态屏障区范围，并开展了</w:t>
      </w:r>
      <w:r w:rsidRPr="006874DB">
        <w:rPr>
          <w:bCs/>
          <w:color w:val="000000" w:themeColor="text1"/>
          <w:spacing w:val="1"/>
          <w:szCs w:val="21"/>
        </w:rPr>
        <w:t>2000</w:t>
      </w:r>
      <w:r w:rsidR="00CE2AA9" w:rsidRPr="006874DB">
        <w:rPr>
          <w:bCs/>
          <w:color w:val="000000" w:themeColor="text1"/>
          <w:spacing w:val="1"/>
          <w:szCs w:val="21"/>
        </w:rPr>
        <w:sym w:font="Symbol" w:char="F02D"/>
      </w:r>
      <w:r w:rsidRPr="006874DB">
        <w:rPr>
          <w:bCs/>
          <w:color w:val="000000" w:themeColor="text1"/>
          <w:spacing w:val="1"/>
          <w:szCs w:val="21"/>
        </w:rPr>
        <w:t>2010</w:t>
      </w:r>
      <w:r w:rsidRPr="006874DB">
        <w:rPr>
          <w:rFonts w:hint="eastAsia"/>
          <w:bCs/>
          <w:color w:val="000000" w:themeColor="text1"/>
          <w:spacing w:val="1"/>
          <w:szCs w:val="21"/>
        </w:rPr>
        <w:t>年生态系统服务综合评估。国家生态屏障区的地理区域具体包括北方防沙带、青藏高原生态屏障、川滇</w:t>
      </w:r>
      <w:r w:rsidRPr="006874DB">
        <w:rPr>
          <w:bCs/>
          <w:color w:val="000000" w:themeColor="text1"/>
          <w:spacing w:val="1"/>
          <w:szCs w:val="21"/>
        </w:rPr>
        <w:t>-</w:t>
      </w:r>
      <w:r w:rsidRPr="006874DB">
        <w:rPr>
          <w:rFonts w:hint="eastAsia"/>
          <w:bCs/>
          <w:color w:val="000000" w:themeColor="text1"/>
          <w:spacing w:val="1"/>
          <w:szCs w:val="21"/>
        </w:rPr>
        <w:t>黄土高原生态屏障、南方丘陵山地带及东北森林带。定量分析屏障区的土壤保持时空分布，不仅有助于揭示土壤保持的时空分布及演变规律，也可为我国生态建设及可持续发展提供理论依据。本数据集是在国家重点研发计划的支持下完成的，主要目的是为构建国家屏障区土壤保持时间序列产品，开展屏障区生态系统服务权衡与协同的研究</w:t>
      </w:r>
      <w:r w:rsidRPr="006874DB">
        <w:rPr>
          <w:rFonts w:ascii="方正书宋_GBK" w:hint="eastAsia"/>
          <w:color w:val="000000" w:themeColor="text1"/>
          <w:spacing w:val="1"/>
        </w:rPr>
        <w:t>，确保人类权益和福祉</w:t>
      </w:r>
      <w:r w:rsidRPr="006874DB">
        <w:rPr>
          <w:rFonts w:hint="eastAsia"/>
          <w:bCs/>
          <w:color w:val="000000" w:themeColor="text1"/>
          <w:spacing w:val="1"/>
          <w:szCs w:val="21"/>
        </w:rPr>
        <w:t>。</w:t>
      </w:r>
      <w:r w:rsidR="00A418F7" w:rsidRPr="006874DB">
        <w:rPr>
          <w:rFonts w:hint="eastAsia"/>
          <w:bCs/>
          <w:color w:val="000000" w:themeColor="text1"/>
          <w:spacing w:val="1"/>
          <w:szCs w:val="21"/>
        </w:rPr>
        <w:t>《</w:t>
      </w:r>
      <w:r w:rsidRPr="006874DB">
        <w:rPr>
          <w:rFonts w:hint="eastAsia"/>
          <w:bCs/>
          <w:color w:val="000000" w:themeColor="text1"/>
          <w:spacing w:val="1"/>
          <w:szCs w:val="21"/>
        </w:rPr>
        <w:t>国家生态屏障区</w:t>
      </w:r>
      <w:r w:rsidRPr="006874DB">
        <w:rPr>
          <w:bCs/>
          <w:color w:val="000000" w:themeColor="text1"/>
          <w:spacing w:val="1"/>
          <w:szCs w:val="21"/>
        </w:rPr>
        <w:t>1</w:t>
      </w:r>
      <w:r w:rsidR="00824EAC">
        <w:rPr>
          <w:rFonts w:hint="eastAsia"/>
          <w:bCs/>
          <w:color w:val="000000" w:themeColor="text1"/>
          <w:spacing w:val="1"/>
          <w:szCs w:val="21"/>
        </w:rPr>
        <w:t>-</w:t>
      </w:r>
      <w:r w:rsidRPr="006874DB">
        <w:rPr>
          <w:bCs/>
          <w:color w:val="000000" w:themeColor="text1"/>
          <w:spacing w:val="1"/>
          <w:szCs w:val="21"/>
        </w:rPr>
        <w:t>km</w:t>
      </w:r>
      <w:r w:rsidRPr="006874DB">
        <w:rPr>
          <w:rFonts w:hint="eastAsia"/>
          <w:bCs/>
          <w:color w:val="000000" w:themeColor="text1"/>
          <w:spacing w:val="1"/>
          <w:szCs w:val="21"/>
        </w:rPr>
        <w:t>分辨率土壤保持</w:t>
      </w:r>
      <w:r w:rsidR="00B46A73" w:rsidRPr="006874DB">
        <w:rPr>
          <w:rFonts w:hint="eastAsia"/>
          <w:bCs/>
          <w:color w:val="000000" w:themeColor="text1"/>
          <w:spacing w:val="1"/>
          <w:szCs w:val="21"/>
        </w:rPr>
        <w:t>逐年</w:t>
      </w:r>
      <w:r w:rsidRPr="006874DB">
        <w:rPr>
          <w:rFonts w:hint="eastAsia"/>
          <w:bCs/>
          <w:color w:val="000000" w:themeColor="text1"/>
          <w:spacing w:val="1"/>
          <w:szCs w:val="21"/>
        </w:rPr>
        <w:t>数据集</w:t>
      </w:r>
      <w:r w:rsidR="00115E5C" w:rsidRPr="006874DB">
        <w:rPr>
          <w:rFonts w:hint="eastAsia"/>
          <w:bCs/>
          <w:color w:val="000000" w:themeColor="text1"/>
          <w:spacing w:val="1"/>
          <w:szCs w:val="21"/>
        </w:rPr>
        <w:t>（</w:t>
      </w:r>
      <w:r w:rsidR="00115E5C" w:rsidRPr="006874DB">
        <w:rPr>
          <w:rFonts w:hint="eastAsia"/>
          <w:bCs/>
          <w:color w:val="000000" w:themeColor="text1"/>
          <w:spacing w:val="1"/>
          <w:szCs w:val="21"/>
        </w:rPr>
        <w:t>2000</w:t>
      </w:r>
      <w:r w:rsidR="00824EAC">
        <w:rPr>
          <w:rFonts w:hint="eastAsia"/>
          <w:bCs/>
          <w:color w:val="000000" w:themeColor="text1"/>
          <w:spacing w:val="1"/>
          <w:szCs w:val="21"/>
        </w:rPr>
        <w:sym w:font="Symbol" w:char="F02D"/>
      </w:r>
      <w:r w:rsidR="00115E5C" w:rsidRPr="006874DB">
        <w:rPr>
          <w:rFonts w:hint="eastAsia"/>
          <w:bCs/>
          <w:color w:val="000000" w:themeColor="text1"/>
          <w:spacing w:val="1"/>
          <w:szCs w:val="21"/>
        </w:rPr>
        <w:t>2015</w:t>
      </w:r>
      <w:r w:rsidR="00115E5C" w:rsidRPr="006874DB">
        <w:rPr>
          <w:rFonts w:hint="eastAsia"/>
          <w:bCs/>
          <w:color w:val="000000" w:themeColor="text1"/>
          <w:spacing w:val="1"/>
          <w:szCs w:val="21"/>
        </w:rPr>
        <w:t>）</w:t>
      </w:r>
      <w:r w:rsidR="00A418F7" w:rsidRPr="006874DB">
        <w:rPr>
          <w:rFonts w:hint="eastAsia"/>
          <w:bCs/>
          <w:color w:val="000000" w:themeColor="text1"/>
          <w:spacing w:val="1"/>
          <w:szCs w:val="21"/>
        </w:rPr>
        <w:t>》</w:t>
      </w:r>
      <w:r w:rsidR="00A418F7" w:rsidRPr="006874DB">
        <w:rPr>
          <w:rFonts w:hint="eastAsia"/>
          <w:bCs/>
          <w:color w:val="000000" w:themeColor="text1"/>
          <w:spacing w:val="1"/>
          <w:szCs w:val="21"/>
          <w:vertAlign w:val="superscript"/>
        </w:rPr>
        <w:t>[8]</w:t>
      </w:r>
      <w:r w:rsidRPr="006874DB">
        <w:rPr>
          <w:rFonts w:hint="eastAsia"/>
          <w:bCs/>
          <w:color w:val="000000" w:themeColor="text1"/>
          <w:spacing w:val="1"/>
          <w:szCs w:val="21"/>
        </w:rPr>
        <w:t>是屏障区生态系统服务科学中的重要产出成果，是该区域生态环境土壤保持演变监测评估、生态系统可持续发展的重要数字化资源。本文介绍该数据的详细信息、数据算法基本原理及数据结果，并进行了数据对比分析以评估其准确度。</w:t>
      </w:r>
    </w:p>
    <w:p w:rsidR="00D34152" w:rsidRPr="006874DB" w:rsidRDefault="00B2016A">
      <w:pPr>
        <w:pStyle w:val="3"/>
        <w:rPr>
          <w:b/>
          <w:bCs w:val="0"/>
          <w:color w:val="000000" w:themeColor="text1"/>
        </w:rPr>
      </w:pPr>
      <w:r w:rsidRPr="006874DB">
        <w:rPr>
          <w:b/>
          <w:bCs w:val="0"/>
          <w:color w:val="000000" w:themeColor="text1"/>
        </w:rPr>
        <w:t xml:space="preserve">2  </w:t>
      </w:r>
      <w:r w:rsidRPr="006874DB">
        <w:rPr>
          <w:rFonts w:hint="eastAsia"/>
          <w:b/>
          <w:bCs w:val="0"/>
          <w:color w:val="000000" w:themeColor="text1"/>
        </w:rPr>
        <w:t>数据集元数据简介</w:t>
      </w:r>
    </w:p>
    <w:p w:rsidR="00D34152" w:rsidRPr="006874DB" w:rsidRDefault="00B2016A">
      <w:pPr>
        <w:rPr>
          <w:color w:val="000000" w:themeColor="text1"/>
          <w:szCs w:val="21"/>
        </w:rPr>
      </w:pPr>
      <w:r w:rsidRPr="006874DB">
        <w:rPr>
          <w:rFonts w:hint="eastAsia"/>
          <w:color w:val="000000" w:themeColor="text1"/>
          <w:szCs w:val="21"/>
        </w:rPr>
        <w:t>《国家生态屏障区</w:t>
      </w:r>
      <w:r w:rsidRPr="006874DB">
        <w:rPr>
          <w:color w:val="000000" w:themeColor="text1"/>
          <w:szCs w:val="21"/>
        </w:rPr>
        <w:t>1</w:t>
      </w:r>
      <w:r w:rsidR="00A418F7" w:rsidRPr="006874DB">
        <w:rPr>
          <w:rFonts w:hint="eastAsia"/>
          <w:color w:val="000000" w:themeColor="text1"/>
          <w:szCs w:val="21"/>
        </w:rPr>
        <w:t>-</w:t>
      </w:r>
      <w:r w:rsidRPr="006874DB">
        <w:rPr>
          <w:color w:val="000000" w:themeColor="text1"/>
          <w:szCs w:val="21"/>
        </w:rPr>
        <w:t>km</w:t>
      </w:r>
      <w:r w:rsidRPr="006874DB">
        <w:rPr>
          <w:rFonts w:hint="eastAsia"/>
          <w:color w:val="000000" w:themeColor="text1"/>
          <w:szCs w:val="21"/>
        </w:rPr>
        <w:t>分辨率土壤保持</w:t>
      </w:r>
      <w:r w:rsidR="00B46A73" w:rsidRPr="006874DB">
        <w:rPr>
          <w:rFonts w:hint="eastAsia"/>
          <w:color w:val="000000" w:themeColor="text1"/>
          <w:szCs w:val="21"/>
        </w:rPr>
        <w:t>逐年</w:t>
      </w:r>
      <w:r w:rsidRPr="006874DB">
        <w:rPr>
          <w:rFonts w:hint="eastAsia"/>
          <w:color w:val="000000" w:themeColor="text1"/>
          <w:szCs w:val="21"/>
        </w:rPr>
        <w:t>数据集（</w:t>
      </w:r>
      <w:r w:rsidRPr="006874DB">
        <w:rPr>
          <w:color w:val="000000" w:themeColor="text1"/>
          <w:szCs w:val="21"/>
        </w:rPr>
        <w:t>2000-2015</w:t>
      </w:r>
      <w:r w:rsidRPr="006874DB">
        <w:rPr>
          <w:rFonts w:hint="eastAsia"/>
          <w:color w:val="000000" w:themeColor="text1"/>
          <w:szCs w:val="21"/>
        </w:rPr>
        <w:t>）</w:t>
      </w:r>
      <w:r w:rsidR="00115E5C" w:rsidRPr="006874DB">
        <w:rPr>
          <w:rFonts w:hint="eastAsia"/>
          <w:color w:val="000000" w:themeColor="text1"/>
          <w:szCs w:val="21"/>
        </w:rPr>
        <w:t>》</w:t>
      </w:r>
      <w:r w:rsidRPr="006874DB">
        <w:rPr>
          <w:rFonts w:hint="eastAsia"/>
          <w:color w:val="000000" w:themeColor="text1"/>
          <w:szCs w:val="21"/>
        </w:rPr>
        <w:t>的名称、短名名称、作者、地理区域、数据年代、</w:t>
      </w:r>
      <w:r w:rsidR="00FC72B4" w:rsidRPr="006874DB">
        <w:rPr>
          <w:rFonts w:hint="eastAsia"/>
          <w:color w:val="000000" w:themeColor="text1"/>
          <w:szCs w:val="21"/>
        </w:rPr>
        <w:t>时间和空间</w:t>
      </w:r>
      <w:r w:rsidRPr="006874DB">
        <w:rPr>
          <w:rFonts w:hint="eastAsia"/>
          <w:color w:val="000000" w:themeColor="text1"/>
          <w:szCs w:val="21"/>
        </w:rPr>
        <w:t>分辨率、数据格式、出版与共享服务平台、数据共享政策等信息一并列于表</w:t>
      </w:r>
      <w:r w:rsidRPr="006874DB">
        <w:rPr>
          <w:color w:val="000000" w:themeColor="text1"/>
          <w:szCs w:val="21"/>
        </w:rPr>
        <w:t>1</w:t>
      </w:r>
      <w:r w:rsidRPr="006874DB">
        <w:rPr>
          <w:rFonts w:hint="eastAsia"/>
          <w:color w:val="000000" w:themeColor="text1"/>
          <w:szCs w:val="21"/>
        </w:rPr>
        <w:t>。</w:t>
      </w:r>
    </w:p>
    <w:p w:rsidR="008C7509" w:rsidRPr="006874DB" w:rsidRDefault="008C7509" w:rsidP="008C7509">
      <w:pPr>
        <w:pStyle w:val="3"/>
        <w:rPr>
          <w:b/>
          <w:bCs w:val="0"/>
          <w:color w:val="000000" w:themeColor="text1"/>
        </w:rPr>
      </w:pPr>
      <w:r w:rsidRPr="006874DB">
        <w:rPr>
          <w:b/>
          <w:bCs w:val="0"/>
          <w:color w:val="000000" w:themeColor="text1"/>
        </w:rPr>
        <w:t xml:space="preserve">3  </w:t>
      </w:r>
      <w:r w:rsidRPr="006874DB">
        <w:rPr>
          <w:rFonts w:hint="eastAsia"/>
          <w:b/>
          <w:bCs w:val="0"/>
          <w:color w:val="000000" w:themeColor="text1"/>
        </w:rPr>
        <w:t>数据研发方法</w:t>
      </w:r>
    </w:p>
    <w:p w:rsidR="008C7509" w:rsidRPr="006874DB" w:rsidRDefault="008C7509" w:rsidP="008C7509">
      <w:pPr>
        <w:pStyle w:val="40"/>
        <w:tabs>
          <w:tab w:val="left" w:pos="4872"/>
        </w:tabs>
        <w:rPr>
          <w:color w:val="000000" w:themeColor="text1"/>
          <w:szCs w:val="21"/>
        </w:rPr>
      </w:pPr>
      <w:r w:rsidRPr="006874DB">
        <w:rPr>
          <w:b/>
          <w:color w:val="000000" w:themeColor="text1"/>
        </w:rPr>
        <w:t xml:space="preserve">3.1 </w:t>
      </w:r>
      <w:r w:rsidR="00824EAC">
        <w:rPr>
          <w:rFonts w:hint="eastAsia"/>
          <w:b/>
          <w:color w:val="000000" w:themeColor="text1"/>
        </w:rPr>
        <w:t xml:space="preserve"> </w:t>
      </w:r>
      <w:r w:rsidRPr="006874DB">
        <w:rPr>
          <w:rFonts w:hint="eastAsia"/>
          <w:color w:val="000000" w:themeColor="text1"/>
        </w:rPr>
        <w:t>数据源及预处理</w:t>
      </w:r>
      <w:r w:rsidRPr="006874DB">
        <w:rPr>
          <w:color w:val="000000" w:themeColor="text1"/>
        </w:rPr>
        <w:tab/>
      </w:r>
    </w:p>
    <w:p w:rsidR="008C7509" w:rsidRPr="006874DB" w:rsidRDefault="008C7509" w:rsidP="008C7509">
      <w:pPr>
        <w:rPr>
          <w:color w:val="000000" w:themeColor="text1"/>
          <w:szCs w:val="21"/>
        </w:rPr>
      </w:pPr>
      <w:r w:rsidRPr="006874DB">
        <w:rPr>
          <w:rFonts w:hint="eastAsia"/>
          <w:color w:val="000000" w:themeColor="text1"/>
          <w:szCs w:val="21"/>
        </w:rPr>
        <w:t>（</w:t>
      </w:r>
      <w:r w:rsidRPr="006874DB">
        <w:rPr>
          <w:color w:val="000000" w:themeColor="text1"/>
          <w:szCs w:val="21"/>
        </w:rPr>
        <w:t>1</w:t>
      </w:r>
      <w:r w:rsidRPr="006874DB">
        <w:rPr>
          <w:rFonts w:hint="eastAsia"/>
          <w:color w:val="000000" w:themeColor="text1"/>
          <w:szCs w:val="21"/>
        </w:rPr>
        <w:t>）</w:t>
      </w:r>
      <w:r w:rsidRPr="006874DB">
        <w:rPr>
          <w:color w:val="000000" w:themeColor="text1"/>
          <w:szCs w:val="21"/>
        </w:rPr>
        <w:t>NDVI</w:t>
      </w:r>
      <w:r w:rsidRPr="006874DB">
        <w:rPr>
          <w:rFonts w:hint="eastAsia"/>
          <w:color w:val="000000" w:themeColor="text1"/>
          <w:szCs w:val="21"/>
        </w:rPr>
        <w:t>数据，使用</w:t>
      </w:r>
      <w:r w:rsidRPr="006874DB">
        <w:rPr>
          <w:color w:val="000000" w:themeColor="text1"/>
          <w:szCs w:val="21"/>
        </w:rPr>
        <w:t>2000</w:t>
      </w:r>
      <w:r w:rsidR="00824EAC">
        <w:rPr>
          <w:color w:val="000000" w:themeColor="text1"/>
          <w:szCs w:val="21"/>
        </w:rPr>
        <w:sym w:font="Symbol" w:char="F02D"/>
      </w:r>
      <w:r w:rsidRPr="006874DB">
        <w:rPr>
          <w:color w:val="000000" w:themeColor="text1"/>
          <w:szCs w:val="21"/>
        </w:rPr>
        <w:t>2015</w:t>
      </w:r>
      <w:r w:rsidRPr="006874DB">
        <w:rPr>
          <w:rFonts w:hint="eastAsia"/>
          <w:color w:val="000000" w:themeColor="text1"/>
          <w:szCs w:val="21"/>
        </w:rPr>
        <w:t>年</w:t>
      </w:r>
      <w:r w:rsidRPr="006874DB">
        <w:rPr>
          <w:color w:val="000000" w:themeColor="text1"/>
          <w:szCs w:val="21"/>
        </w:rPr>
        <w:t>MOD13A2 1</w:t>
      </w:r>
      <w:r w:rsidRPr="006874DB">
        <w:rPr>
          <w:rFonts w:hint="eastAsia"/>
          <w:color w:val="000000" w:themeColor="text1"/>
          <w:szCs w:val="21"/>
        </w:rPr>
        <w:t>-</w:t>
      </w:r>
      <w:r w:rsidRPr="006874DB">
        <w:rPr>
          <w:color w:val="000000" w:themeColor="text1"/>
          <w:szCs w:val="21"/>
        </w:rPr>
        <w:t>km</w:t>
      </w:r>
      <w:r w:rsidRPr="006874DB">
        <w:rPr>
          <w:rFonts w:hint="eastAsia"/>
          <w:color w:val="000000" w:themeColor="text1"/>
          <w:szCs w:val="21"/>
        </w:rPr>
        <w:t>植被指数</w:t>
      </w:r>
      <w:r w:rsidRPr="006874DB">
        <w:rPr>
          <w:color w:val="000000" w:themeColor="text1"/>
          <w:szCs w:val="21"/>
        </w:rPr>
        <w:t>16</w:t>
      </w:r>
      <w:r w:rsidRPr="006874DB">
        <w:rPr>
          <w:rFonts w:hint="eastAsia"/>
          <w:color w:val="000000" w:themeColor="text1"/>
          <w:szCs w:val="21"/>
        </w:rPr>
        <w:t>天合成产品</w:t>
      </w:r>
      <w:r w:rsidRPr="006874DB">
        <w:rPr>
          <w:rFonts w:hint="eastAsia"/>
          <w:color w:val="000000" w:themeColor="text1"/>
          <w:szCs w:val="21"/>
          <w:vertAlign w:val="superscript"/>
        </w:rPr>
        <w:t>[10]</w:t>
      </w:r>
      <w:r w:rsidRPr="006874DB">
        <w:rPr>
          <w:rFonts w:hint="eastAsia"/>
          <w:color w:val="000000" w:themeColor="text1"/>
          <w:szCs w:val="21"/>
        </w:rPr>
        <w:t>。经过批量格式转换、年最大值合成、批量裁剪和投影转换得到研究区的年</w:t>
      </w:r>
      <w:r w:rsidRPr="006874DB">
        <w:rPr>
          <w:color w:val="000000" w:themeColor="text1"/>
          <w:szCs w:val="21"/>
        </w:rPr>
        <w:t>NDVI</w:t>
      </w:r>
      <w:r w:rsidRPr="006874DB">
        <w:rPr>
          <w:rFonts w:hint="eastAsia"/>
          <w:color w:val="000000" w:themeColor="text1"/>
          <w:szCs w:val="21"/>
        </w:rPr>
        <w:t>栅格数据集。该数据集用于计算</w:t>
      </w:r>
      <w:r w:rsidRPr="006874DB">
        <w:rPr>
          <w:color w:val="000000" w:themeColor="text1"/>
          <w:szCs w:val="21"/>
        </w:rPr>
        <w:t>RUSLE</w:t>
      </w:r>
      <w:r w:rsidRPr="006874DB">
        <w:rPr>
          <w:rFonts w:hint="eastAsia"/>
          <w:color w:val="000000" w:themeColor="text1"/>
          <w:szCs w:val="21"/>
        </w:rPr>
        <w:t>模型中的植被覆盖度因子。</w:t>
      </w:r>
    </w:p>
    <w:p w:rsidR="008C7509" w:rsidRPr="006874DB" w:rsidRDefault="008C7509" w:rsidP="008C7509">
      <w:pPr>
        <w:rPr>
          <w:color w:val="000000" w:themeColor="text1"/>
          <w:szCs w:val="21"/>
        </w:rPr>
      </w:pPr>
      <w:r w:rsidRPr="006874DB">
        <w:rPr>
          <w:rFonts w:hint="eastAsia"/>
          <w:color w:val="000000" w:themeColor="text1"/>
          <w:szCs w:val="21"/>
        </w:rPr>
        <w:t>（</w:t>
      </w:r>
      <w:r w:rsidRPr="006874DB">
        <w:rPr>
          <w:color w:val="000000" w:themeColor="text1"/>
          <w:szCs w:val="21"/>
        </w:rPr>
        <w:t>2</w:t>
      </w:r>
      <w:r w:rsidRPr="006874DB">
        <w:rPr>
          <w:rFonts w:hint="eastAsia"/>
          <w:color w:val="000000" w:themeColor="text1"/>
          <w:szCs w:val="21"/>
        </w:rPr>
        <w:t>）</w:t>
      </w:r>
      <w:r w:rsidRPr="006874DB">
        <w:rPr>
          <w:color w:val="000000" w:themeColor="text1"/>
          <w:szCs w:val="21"/>
        </w:rPr>
        <w:t>DEM</w:t>
      </w:r>
      <w:r w:rsidRPr="006874DB">
        <w:rPr>
          <w:rFonts w:hint="eastAsia"/>
          <w:color w:val="000000" w:themeColor="text1"/>
          <w:szCs w:val="21"/>
        </w:rPr>
        <w:t>数据，采用</w:t>
      </w:r>
      <w:r w:rsidRPr="006874DB">
        <w:rPr>
          <w:color w:val="000000" w:themeColor="text1"/>
          <w:szCs w:val="21"/>
        </w:rPr>
        <w:t>ASTER Global Digital Elevation Model</w:t>
      </w:r>
      <w:r w:rsidRPr="006874DB">
        <w:rPr>
          <w:rFonts w:hint="eastAsia"/>
          <w:color w:val="000000" w:themeColor="text1"/>
          <w:szCs w:val="21"/>
        </w:rPr>
        <w:t>（</w:t>
      </w:r>
      <w:r w:rsidRPr="006874DB">
        <w:rPr>
          <w:color w:val="000000" w:themeColor="text1"/>
          <w:szCs w:val="21"/>
        </w:rPr>
        <w:t>ASTER GDEM</w:t>
      </w:r>
      <w:r w:rsidRPr="006874DB">
        <w:rPr>
          <w:rFonts w:hint="eastAsia"/>
          <w:color w:val="000000" w:themeColor="text1"/>
          <w:szCs w:val="21"/>
        </w:rPr>
        <w:t>）数据</w:t>
      </w:r>
      <w:r w:rsidRPr="006874DB">
        <w:rPr>
          <w:rFonts w:hint="eastAsia"/>
          <w:color w:val="000000" w:themeColor="text1"/>
          <w:szCs w:val="21"/>
          <w:vertAlign w:val="superscript"/>
        </w:rPr>
        <w:t>[11]</w:t>
      </w:r>
      <w:r w:rsidRPr="006874DB">
        <w:rPr>
          <w:rFonts w:hint="eastAsia"/>
          <w:color w:val="000000" w:themeColor="text1"/>
          <w:szCs w:val="21"/>
        </w:rPr>
        <w:t>，空间分辨率为</w:t>
      </w:r>
      <w:r w:rsidRPr="006874DB">
        <w:rPr>
          <w:color w:val="000000" w:themeColor="text1"/>
          <w:szCs w:val="21"/>
        </w:rPr>
        <w:t>90</w:t>
      </w:r>
      <w:r w:rsidR="00824EAC">
        <w:rPr>
          <w:rFonts w:hint="eastAsia"/>
          <w:color w:val="000000" w:themeColor="text1"/>
          <w:szCs w:val="21"/>
        </w:rPr>
        <w:t xml:space="preserve"> </w:t>
      </w:r>
      <w:r w:rsidRPr="006874DB">
        <w:rPr>
          <w:color w:val="000000" w:themeColor="text1"/>
          <w:szCs w:val="21"/>
        </w:rPr>
        <w:t>m</w:t>
      </w:r>
      <w:r w:rsidRPr="006874DB">
        <w:rPr>
          <w:rFonts w:hint="eastAsia"/>
          <w:color w:val="000000" w:themeColor="text1"/>
          <w:szCs w:val="21"/>
        </w:rPr>
        <w:t>。在该数据的基础上使用</w:t>
      </w:r>
      <w:r w:rsidRPr="006874DB">
        <w:rPr>
          <w:color w:val="000000" w:themeColor="text1"/>
          <w:szCs w:val="21"/>
        </w:rPr>
        <w:t>ArcGIS10.2</w:t>
      </w:r>
      <w:r w:rsidRPr="006874DB">
        <w:rPr>
          <w:rFonts w:hint="eastAsia"/>
          <w:color w:val="000000" w:themeColor="text1"/>
          <w:szCs w:val="21"/>
        </w:rPr>
        <w:t>软件计算坡度和坡长因子。</w:t>
      </w:r>
    </w:p>
    <w:p w:rsidR="004C62F5" w:rsidRPr="006874DB" w:rsidRDefault="004C62F5" w:rsidP="004C62F5">
      <w:pPr>
        <w:rPr>
          <w:color w:val="000000" w:themeColor="text1"/>
          <w:szCs w:val="21"/>
        </w:rPr>
      </w:pPr>
      <w:r w:rsidRPr="006874DB">
        <w:rPr>
          <w:rFonts w:hint="eastAsia"/>
          <w:color w:val="000000" w:themeColor="text1"/>
          <w:szCs w:val="21"/>
        </w:rPr>
        <w:t>（</w:t>
      </w:r>
      <w:r w:rsidRPr="006874DB">
        <w:rPr>
          <w:color w:val="000000" w:themeColor="text1"/>
          <w:szCs w:val="21"/>
        </w:rPr>
        <w:t>3</w:t>
      </w:r>
      <w:r w:rsidRPr="006874DB">
        <w:rPr>
          <w:rFonts w:hint="eastAsia"/>
          <w:color w:val="000000" w:themeColor="text1"/>
          <w:szCs w:val="21"/>
        </w:rPr>
        <w:t>）逐月气候数据集，下载自中国气象数据共享网</w:t>
      </w:r>
      <w:r w:rsidRPr="006874DB">
        <w:rPr>
          <w:rFonts w:hint="eastAsia"/>
          <w:color w:val="000000" w:themeColor="text1"/>
          <w:szCs w:val="21"/>
          <w:vertAlign w:val="superscript"/>
        </w:rPr>
        <w:t>[12]</w:t>
      </w:r>
      <w:r w:rsidRPr="006874DB">
        <w:rPr>
          <w:rFonts w:hint="eastAsia"/>
          <w:color w:val="000000" w:themeColor="text1"/>
          <w:szCs w:val="21"/>
        </w:rPr>
        <w:t>。从中提取降雨数据，使用专业气象软件</w:t>
      </w:r>
      <w:r w:rsidRPr="006874DB">
        <w:rPr>
          <w:color w:val="000000" w:themeColor="text1"/>
          <w:szCs w:val="21"/>
        </w:rPr>
        <w:t>ANUSPLIN</w:t>
      </w:r>
      <w:r w:rsidRPr="006874DB">
        <w:rPr>
          <w:color w:val="000000" w:themeColor="text1"/>
          <w:szCs w:val="21"/>
          <w:vertAlign w:val="superscript"/>
        </w:rPr>
        <w:t>[</w:t>
      </w:r>
      <w:r w:rsidRPr="006874DB">
        <w:rPr>
          <w:rFonts w:hint="eastAsia"/>
          <w:color w:val="000000" w:themeColor="text1"/>
          <w:szCs w:val="21"/>
          <w:vertAlign w:val="superscript"/>
        </w:rPr>
        <w:t>13</w:t>
      </w:r>
      <w:r w:rsidRPr="006874DB">
        <w:rPr>
          <w:color w:val="000000" w:themeColor="text1"/>
          <w:szCs w:val="21"/>
          <w:vertAlign w:val="superscript"/>
        </w:rPr>
        <w:t>]</w:t>
      </w:r>
      <w:r w:rsidRPr="006874DB">
        <w:rPr>
          <w:rFonts w:hint="eastAsia"/>
          <w:color w:val="000000" w:themeColor="text1"/>
          <w:szCs w:val="21"/>
        </w:rPr>
        <w:t>工具进行插值，得到研究区月尺度的空间分辨率为</w:t>
      </w:r>
      <w:r w:rsidRPr="006874DB">
        <w:rPr>
          <w:color w:val="000000" w:themeColor="text1"/>
          <w:szCs w:val="21"/>
        </w:rPr>
        <w:t>1</w:t>
      </w:r>
      <w:r w:rsidR="00824EAC">
        <w:rPr>
          <w:rFonts w:hint="eastAsia"/>
          <w:color w:val="000000" w:themeColor="text1"/>
          <w:szCs w:val="21"/>
        </w:rPr>
        <w:t xml:space="preserve"> </w:t>
      </w:r>
      <w:r w:rsidRPr="006874DB">
        <w:rPr>
          <w:color w:val="000000" w:themeColor="text1"/>
          <w:szCs w:val="21"/>
        </w:rPr>
        <w:t>km</w:t>
      </w:r>
      <w:r w:rsidRPr="006874DB">
        <w:rPr>
          <w:rFonts w:hint="eastAsia"/>
          <w:color w:val="000000" w:themeColor="text1"/>
          <w:szCs w:val="21"/>
        </w:rPr>
        <w:t>的降雨栅格数据，用于</w:t>
      </w:r>
      <w:r w:rsidRPr="006874DB">
        <w:rPr>
          <w:color w:val="000000" w:themeColor="text1"/>
          <w:szCs w:val="21"/>
        </w:rPr>
        <w:t>RUSLE</w:t>
      </w:r>
      <w:r w:rsidRPr="006874DB">
        <w:rPr>
          <w:rFonts w:hint="eastAsia"/>
          <w:color w:val="000000" w:themeColor="text1"/>
          <w:szCs w:val="21"/>
        </w:rPr>
        <w:t>模型中的降雨侵蚀力因子的计算。</w:t>
      </w:r>
    </w:p>
    <w:p w:rsidR="008C7509" w:rsidRDefault="004C62F5" w:rsidP="004C62F5">
      <w:pPr>
        <w:rPr>
          <w:color w:val="000000" w:themeColor="text1"/>
          <w:szCs w:val="21"/>
        </w:rPr>
      </w:pPr>
      <w:r w:rsidRPr="006874DB">
        <w:rPr>
          <w:rFonts w:hint="eastAsia"/>
          <w:color w:val="000000" w:themeColor="text1"/>
          <w:szCs w:val="21"/>
        </w:rPr>
        <w:t>（</w:t>
      </w:r>
      <w:r w:rsidRPr="006874DB">
        <w:rPr>
          <w:color w:val="000000" w:themeColor="text1"/>
          <w:szCs w:val="21"/>
        </w:rPr>
        <w:t>4</w:t>
      </w:r>
      <w:r w:rsidRPr="006874DB">
        <w:rPr>
          <w:rFonts w:hint="eastAsia"/>
          <w:color w:val="000000" w:themeColor="text1"/>
          <w:szCs w:val="21"/>
        </w:rPr>
        <w:t>）土壤数据，采集自世界土壤数据库（</w:t>
      </w:r>
      <w:r w:rsidRPr="006874DB">
        <w:rPr>
          <w:color w:val="000000" w:themeColor="text1"/>
          <w:szCs w:val="21"/>
        </w:rPr>
        <w:t>Harmonized World Soil Database</w:t>
      </w:r>
      <w:r w:rsidR="00BF6178">
        <w:rPr>
          <w:rFonts w:hint="eastAsia"/>
          <w:color w:val="000000" w:themeColor="text1"/>
          <w:szCs w:val="21"/>
        </w:rPr>
        <w:t>，</w:t>
      </w:r>
      <w:r w:rsidRPr="006874DB">
        <w:rPr>
          <w:color w:val="000000" w:themeColor="text1"/>
          <w:szCs w:val="21"/>
        </w:rPr>
        <w:t>HWSD</w:t>
      </w:r>
      <w:r w:rsidRPr="006874DB">
        <w:rPr>
          <w:rFonts w:hint="eastAsia"/>
          <w:color w:val="000000" w:themeColor="text1"/>
          <w:szCs w:val="21"/>
        </w:rPr>
        <w:t>）的中国土壤数据集（</w:t>
      </w:r>
      <w:r w:rsidRPr="006874DB">
        <w:rPr>
          <w:color w:val="000000" w:themeColor="text1"/>
          <w:szCs w:val="21"/>
        </w:rPr>
        <w:t>v1.1</w:t>
      </w:r>
      <w:r w:rsidRPr="006874DB">
        <w:rPr>
          <w:rFonts w:hint="eastAsia"/>
          <w:color w:val="000000" w:themeColor="text1"/>
          <w:szCs w:val="21"/>
        </w:rPr>
        <w:t>）</w:t>
      </w:r>
      <w:r w:rsidRPr="006874DB">
        <w:rPr>
          <w:rFonts w:hint="eastAsia"/>
          <w:color w:val="000000" w:themeColor="text1"/>
          <w:szCs w:val="21"/>
          <w:vertAlign w:val="superscript"/>
        </w:rPr>
        <w:t>[14]</w:t>
      </w:r>
      <w:r w:rsidRPr="006874DB">
        <w:rPr>
          <w:rFonts w:hint="eastAsia"/>
          <w:color w:val="000000" w:themeColor="text1"/>
          <w:szCs w:val="21"/>
        </w:rPr>
        <w:t>。从中提取出研究区的土壤类型（砂粒、粉粒、黏粒）含量、土壤有机碳含量等数据，用于计算</w:t>
      </w:r>
      <w:r w:rsidRPr="006874DB">
        <w:rPr>
          <w:color w:val="000000" w:themeColor="text1"/>
          <w:szCs w:val="21"/>
        </w:rPr>
        <w:t>RUSLE</w:t>
      </w:r>
      <w:r w:rsidRPr="006874DB">
        <w:rPr>
          <w:rFonts w:hint="eastAsia"/>
          <w:color w:val="000000" w:themeColor="text1"/>
          <w:szCs w:val="21"/>
        </w:rPr>
        <w:t>模型中土壤可蚀性因子。以上所有数据均统一重采样至</w:t>
      </w:r>
      <w:r w:rsidRPr="006874DB">
        <w:rPr>
          <w:color w:val="000000" w:themeColor="text1"/>
          <w:szCs w:val="21"/>
        </w:rPr>
        <w:t>1</w:t>
      </w:r>
      <w:r w:rsidRPr="006874DB">
        <w:rPr>
          <w:rFonts w:hint="eastAsia"/>
          <w:color w:val="000000" w:themeColor="text1"/>
          <w:szCs w:val="21"/>
        </w:rPr>
        <w:t>,</w:t>
      </w:r>
      <w:r w:rsidRPr="006874DB">
        <w:rPr>
          <w:color w:val="000000" w:themeColor="text1"/>
          <w:szCs w:val="21"/>
        </w:rPr>
        <w:t>000 m×1</w:t>
      </w:r>
      <w:r w:rsidRPr="006874DB">
        <w:rPr>
          <w:rFonts w:hint="eastAsia"/>
          <w:color w:val="000000" w:themeColor="text1"/>
          <w:szCs w:val="21"/>
        </w:rPr>
        <w:t>,</w:t>
      </w:r>
      <w:r w:rsidRPr="006874DB">
        <w:rPr>
          <w:color w:val="000000" w:themeColor="text1"/>
          <w:szCs w:val="21"/>
        </w:rPr>
        <w:t>000</w:t>
      </w:r>
      <w:r w:rsidRPr="006874DB">
        <w:rPr>
          <w:rFonts w:hint="cs"/>
          <w:color w:val="000000" w:themeColor="text1"/>
          <w:szCs w:val="21"/>
        </w:rPr>
        <w:t> </w:t>
      </w:r>
      <w:r w:rsidRPr="006874DB">
        <w:rPr>
          <w:color w:val="000000" w:themeColor="text1"/>
          <w:szCs w:val="21"/>
        </w:rPr>
        <w:t>m</w:t>
      </w:r>
      <w:r w:rsidRPr="006874DB">
        <w:rPr>
          <w:rFonts w:hint="eastAsia"/>
          <w:color w:val="000000" w:themeColor="text1"/>
          <w:szCs w:val="21"/>
        </w:rPr>
        <w:t>，投影坐标系统一为</w:t>
      </w:r>
      <w:r w:rsidRPr="006874DB">
        <w:rPr>
          <w:color w:val="000000" w:themeColor="text1"/>
          <w:szCs w:val="21"/>
        </w:rPr>
        <w:t>Albers_WGS_1984</w:t>
      </w:r>
      <w:r w:rsidRPr="006874DB">
        <w:rPr>
          <w:rFonts w:hint="eastAsia"/>
          <w:color w:val="000000" w:themeColor="text1"/>
          <w:szCs w:val="21"/>
        </w:rPr>
        <w:t>。</w:t>
      </w:r>
    </w:p>
    <w:p w:rsidR="004C62F5" w:rsidRPr="006874DB" w:rsidRDefault="004C62F5" w:rsidP="004C62F5">
      <w:pPr>
        <w:pStyle w:val="40"/>
        <w:rPr>
          <w:color w:val="000000" w:themeColor="text1"/>
          <w:szCs w:val="23"/>
        </w:rPr>
      </w:pPr>
      <w:r w:rsidRPr="006874DB">
        <w:rPr>
          <w:b/>
          <w:color w:val="000000" w:themeColor="text1"/>
        </w:rPr>
        <w:t>3.2  RUSLE</w:t>
      </w:r>
      <w:r w:rsidRPr="006874DB">
        <w:rPr>
          <w:rFonts w:hint="eastAsia"/>
          <w:color w:val="000000" w:themeColor="text1"/>
        </w:rPr>
        <w:t>模型</w:t>
      </w:r>
    </w:p>
    <w:p w:rsidR="004C62F5" w:rsidRPr="006874DB" w:rsidRDefault="004C62F5" w:rsidP="004C62F5">
      <w:pPr>
        <w:rPr>
          <w:color w:val="000000" w:themeColor="text1"/>
          <w:spacing w:val="2"/>
          <w:szCs w:val="21"/>
        </w:rPr>
      </w:pPr>
      <w:r w:rsidRPr="006874DB">
        <w:rPr>
          <w:rFonts w:hint="eastAsia"/>
          <w:color w:val="000000" w:themeColor="text1"/>
          <w:spacing w:val="2"/>
          <w:szCs w:val="21"/>
        </w:rPr>
        <w:t>采用修正的通用土壤流失方程</w:t>
      </w:r>
      <w:r w:rsidR="00824EAC">
        <w:rPr>
          <w:rFonts w:hint="eastAsia"/>
          <w:color w:val="000000" w:themeColor="text1"/>
          <w:spacing w:val="2"/>
          <w:szCs w:val="21"/>
        </w:rPr>
        <w:t>（</w:t>
      </w:r>
      <w:r w:rsidR="00824EAC" w:rsidRPr="006874DB">
        <w:rPr>
          <w:color w:val="000000" w:themeColor="text1"/>
          <w:spacing w:val="2"/>
          <w:szCs w:val="21"/>
        </w:rPr>
        <w:t>RUSLE</w:t>
      </w:r>
      <w:r w:rsidR="00824EAC">
        <w:rPr>
          <w:rFonts w:hint="eastAsia"/>
          <w:color w:val="000000" w:themeColor="text1"/>
          <w:spacing w:val="2"/>
          <w:szCs w:val="21"/>
        </w:rPr>
        <w:t>）</w:t>
      </w:r>
      <w:r w:rsidRPr="006874DB">
        <w:rPr>
          <w:color w:val="000000" w:themeColor="text1"/>
          <w:spacing w:val="2"/>
          <w:szCs w:val="21"/>
          <w:vertAlign w:val="superscript"/>
        </w:rPr>
        <w:t>[1</w:t>
      </w:r>
      <w:r w:rsidRPr="006874DB">
        <w:rPr>
          <w:rFonts w:hint="eastAsia"/>
          <w:color w:val="000000" w:themeColor="text1"/>
          <w:spacing w:val="2"/>
          <w:szCs w:val="21"/>
          <w:vertAlign w:val="superscript"/>
        </w:rPr>
        <w:t>5</w:t>
      </w:r>
      <w:r w:rsidRPr="006874DB">
        <w:rPr>
          <w:color w:val="000000" w:themeColor="text1"/>
          <w:spacing w:val="2"/>
          <w:szCs w:val="21"/>
          <w:vertAlign w:val="superscript"/>
        </w:rPr>
        <w:sym w:font="Symbol" w:char="F02D"/>
      </w:r>
      <w:r w:rsidRPr="006874DB">
        <w:rPr>
          <w:color w:val="000000" w:themeColor="text1"/>
          <w:spacing w:val="2"/>
          <w:szCs w:val="21"/>
          <w:vertAlign w:val="superscript"/>
        </w:rPr>
        <w:t>1</w:t>
      </w:r>
      <w:r w:rsidRPr="006874DB">
        <w:rPr>
          <w:rFonts w:hint="eastAsia"/>
          <w:color w:val="000000" w:themeColor="text1"/>
          <w:spacing w:val="2"/>
          <w:szCs w:val="21"/>
          <w:vertAlign w:val="superscript"/>
        </w:rPr>
        <w:t>6</w:t>
      </w:r>
      <w:r w:rsidRPr="006874DB">
        <w:rPr>
          <w:color w:val="000000" w:themeColor="text1"/>
          <w:spacing w:val="2"/>
          <w:szCs w:val="21"/>
          <w:vertAlign w:val="superscript"/>
        </w:rPr>
        <w:t>]</w:t>
      </w:r>
      <w:r w:rsidRPr="006874DB">
        <w:rPr>
          <w:rFonts w:hint="eastAsia"/>
          <w:color w:val="000000" w:themeColor="text1"/>
          <w:spacing w:val="2"/>
          <w:szCs w:val="21"/>
        </w:rPr>
        <w:t>估算国家生态屏障区的土壤保持量。基于</w:t>
      </w:r>
      <w:r w:rsidR="00824EAC">
        <w:rPr>
          <w:rFonts w:hint="eastAsia"/>
          <w:color w:val="000000" w:themeColor="text1"/>
          <w:spacing w:val="2"/>
          <w:szCs w:val="21"/>
        </w:rPr>
        <w:t>“</w:t>
      </w:r>
      <w:r w:rsidRPr="006874DB">
        <w:rPr>
          <w:rFonts w:hint="eastAsia"/>
          <w:color w:val="000000" w:themeColor="text1"/>
          <w:spacing w:val="2"/>
          <w:szCs w:val="21"/>
        </w:rPr>
        <w:t>地表覆被替换假设</w:t>
      </w:r>
      <w:r w:rsidR="00824EAC">
        <w:rPr>
          <w:rFonts w:hint="eastAsia"/>
          <w:color w:val="000000" w:themeColor="text1"/>
          <w:spacing w:val="2"/>
          <w:szCs w:val="21"/>
        </w:rPr>
        <w:t>”</w:t>
      </w:r>
      <w:r w:rsidRPr="006874DB">
        <w:rPr>
          <w:rFonts w:hint="eastAsia"/>
          <w:color w:val="000000" w:themeColor="text1"/>
          <w:spacing w:val="2"/>
          <w:szCs w:val="21"/>
        </w:rPr>
        <w:t>，分别在裸地、植被覆盖及工程措施等情形下各种土地利用类型潜在的土壤侵蚀量</w:t>
      </w:r>
      <w:r w:rsidRPr="006874DB">
        <w:rPr>
          <w:i/>
          <w:color w:val="000000" w:themeColor="text1"/>
          <w:spacing w:val="2"/>
          <w:szCs w:val="21"/>
        </w:rPr>
        <w:t>A</w:t>
      </w:r>
      <w:r w:rsidRPr="006874DB">
        <w:rPr>
          <w:i/>
          <w:color w:val="000000" w:themeColor="text1"/>
          <w:spacing w:val="2"/>
          <w:szCs w:val="21"/>
          <w:vertAlign w:val="subscript"/>
        </w:rPr>
        <w:t>p</w:t>
      </w:r>
      <w:r w:rsidRPr="006874DB">
        <w:rPr>
          <w:rFonts w:hint="eastAsia"/>
          <w:color w:val="000000" w:themeColor="text1"/>
          <w:spacing w:val="2"/>
          <w:szCs w:val="21"/>
        </w:rPr>
        <w:t>及实际土壤侵蚀量</w:t>
      </w:r>
      <w:r w:rsidRPr="006874DB">
        <w:rPr>
          <w:i/>
          <w:color w:val="000000" w:themeColor="text1"/>
          <w:spacing w:val="2"/>
          <w:szCs w:val="21"/>
        </w:rPr>
        <w:t>A</w:t>
      </w:r>
      <w:r w:rsidRPr="006874DB">
        <w:rPr>
          <w:i/>
          <w:color w:val="000000" w:themeColor="text1"/>
          <w:spacing w:val="2"/>
          <w:szCs w:val="21"/>
          <w:vertAlign w:val="subscript"/>
        </w:rPr>
        <w:t>r</w:t>
      </w:r>
      <w:r w:rsidRPr="006874DB">
        <w:rPr>
          <w:rFonts w:hint="eastAsia"/>
          <w:color w:val="000000" w:themeColor="text1"/>
          <w:spacing w:val="2"/>
          <w:szCs w:val="21"/>
        </w:rPr>
        <w:t>，土壤保持量</w:t>
      </w:r>
      <w:r w:rsidRPr="006874DB">
        <w:rPr>
          <w:i/>
          <w:color w:val="000000" w:themeColor="text1"/>
          <w:spacing w:val="2"/>
          <w:szCs w:val="21"/>
        </w:rPr>
        <w:t>A</w:t>
      </w:r>
      <w:r w:rsidRPr="006874DB">
        <w:rPr>
          <w:i/>
          <w:color w:val="000000" w:themeColor="text1"/>
          <w:spacing w:val="2"/>
          <w:szCs w:val="21"/>
          <w:vertAlign w:val="subscript"/>
        </w:rPr>
        <w:t>c</w:t>
      </w:r>
      <w:r w:rsidRPr="006874DB">
        <w:rPr>
          <w:rFonts w:hint="eastAsia"/>
          <w:color w:val="000000" w:themeColor="text1"/>
          <w:spacing w:val="2"/>
          <w:szCs w:val="21"/>
        </w:rPr>
        <w:t>的计算公式如下：</w:t>
      </w:r>
    </w:p>
    <w:p w:rsidR="00D34152" w:rsidRPr="006874DB" w:rsidRDefault="00D34152">
      <w:pPr>
        <w:rPr>
          <w:color w:val="000000" w:themeColor="text1"/>
          <w:sz w:val="10"/>
          <w:szCs w:val="10"/>
        </w:rPr>
      </w:pPr>
    </w:p>
    <w:p w:rsidR="00D34152" w:rsidRPr="006874DB" w:rsidRDefault="00B2016A">
      <w:pPr>
        <w:spacing w:after="40"/>
        <w:ind w:firstLine="0"/>
        <w:jc w:val="center"/>
        <w:rPr>
          <w:rFonts w:eastAsia="黑体"/>
          <w:color w:val="000000" w:themeColor="text1"/>
          <w:sz w:val="18"/>
          <w:szCs w:val="18"/>
        </w:rPr>
      </w:pPr>
      <w:r w:rsidRPr="006874DB">
        <w:rPr>
          <w:rFonts w:eastAsia="黑体" w:hint="eastAsia"/>
          <w:color w:val="000000" w:themeColor="text1"/>
          <w:sz w:val="18"/>
          <w:szCs w:val="18"/>
        </w:rPr>
        <w:lastRenderedPageBreak/>
        <w:t>表</w:t>
      </w:r>
      <w:r w:rsidRPr="006874DB">
        <w:rPr>
          <w:rFonts w:eastAsia="黑体"/>
          <w:b/>
          <w:color w:val="000000" w:themeColor="text1"/>
          <w:sz w:val="18"/>
          <w:szCs w:val="18"/>
        </w:rPr>
        <w:t xml:space="preserve">1 </w:t>
      </w:r>
      <w:r w:rsidR="00A418F7" w:rsidRPr="006874DB">
        <w:rPr>
          <w:rFonts w:eastAsia="黑体" w:hint="eastAsia"/>
          <w:color w:val="000000" w:themeColor="text1"/>
          <w:sz w:val="18"/>
          <w:szCs w:val="18"/>
        </w:rPr>
        <w:t>《</w:t>
      </w:r>
      <w:r w:rsidRPr="006874DB">
        <w:rPr>
          <w:rFonts w:eastAsia="黑体" w:hint="eastAsia"/>
          <w:color w:val="000000" w:themeColor="text1"/>
          <w:sz w:val="18"/>
          <w:szCs w:val="18"/>
        </w:rPr>
        <w:t>国家生态屏障区</w:t>
      </w:r>
      <w:r w:rsidRPr="006874DB">
        <w:rPr>
          <w:rFonts w:eastAsia="黑体"/>
          <w:b/>
          <w:bCs/>
          <w:color w:val="000000" w:themeColor="text1"/>
          <w:sz w:val="18"/>
          <w:szCs w:val="18"/>
        </w:rPr>
        <w:t>1</w:t>
      </w:r>
      <w:r w:rsidR="00A418F7" w:rsidRPr="006874DB">
        <w:rPr>
          <w:rFonts w:eastAsia="黑体" w:hint="eastAsia"/>
          <w:b/>
          <w:bCs/>
          <w:color w:val="000000" w:themeColor="text1"/>
          <w:sz w:val="18"/>
          <w:szCs w:val="18"/>
        </w:rPr>
        <w:t>-</w:t>
      </w:r>
      <w:r w:rsidRPr="006874DB">
        <w:rPr>
          <w:rFonts w:eastAsia="黑体"/>
          <w:b/>
          <w:bCs/>
          <w:color w:val="000000" w:themeColor="text1"/>
          <w:sz w:val="18"/>
          <w:szCs w:val="18"/>
        </w:rPr>
        <w:t>km</w:t>
      </w:r>
      <w:r w:rsidRPr="006874DB">
        <w:rPr>
          <w:rFonts w:eastAsia="黑体" w:hint="eastAsia"/>
          <w:color w:val="000000" w:themeColor="text1"/>
          <w:sz w:val="18"/>
          <w:szCs w:val="18"/>
        </w:rPr>
        <w:t>分辨率土壤保持</w:t>
      </w:r>
      <w:r w:rsidR="00B46A73" w:rsidRPr="006874DB">
        <w:rPr>
          <w:rFonts w:eastAsia="黑体" w:hint="eastAsia"/>
          <w:color w:val="000000" w:themeColor="text1"/>
          <w:sz w:val="18"/>
          <w:szCs w:val="18"/>
        </w:rPr>
        <w:t>逐年</w:t>
      </w:r>
      <w:r w:rsidRPr="006874DB">
        <w:rPr>
          <w:rFonts w:eastAsia="黑体" w:hint="eastAsia"/>
          <w:color w:val="000000" w:themeColor="text1"/>
          <w:sz w:val="18"/>
          <w:szCs w:val="18"/>
        </w:rPr>
        <w:t>数据集（</w:t>
      </w:r>
      <w:r w:rsidRPr="006874DB">
        <w:rPr>
          <w:rFonts w:eastAsia="黑体"/>
          <w:b/>
          <w:bCs/>
          <w:color w:val="000000" w:themeColor="text1"/>
          <w:sz w:val="18"/>
          <w:szCs w:val="18"/>
        </w:rPr>
        <w:t>2000-2015</w:t>
      </w:r>
      <w:r w:rsidRPr="006874DB">
        <w:rPr>
          <w:rFonts w:eastAsia="黑体" w:hint="eastAsia"/>
          <w:color w:val="000000" w:themeColor="text1"/>
          <w:sz w:val="18"/>
          <w:szCs w:val="18"/>
        </w:rPr>
        <w:t>）</w:t>
      </w:r>
      <w:r w:rsidR="00A418F7" w:rsidRPr="006874DB">
        <w:rPr>
          <w:rFonts w:eastAsia="黑体" w:hint="eastAsia"/>
          <w:color w:val="000000" w:themeColor="text1"/>
          <w:sz w:val="18"/>
          <w:szCs w:val="18"/>
        </w:rPr>
        <w:t>》</w:t>
      </w:r>
      <w:r w:rsidRPr="006874DB">
        <w:rPr>
          <w:rFonts w:eastAsia="黑体" w:hint="eastAsia"/>
          <w:color w:val="000000" w:themeColor="text1"/>
          <w:sz w:val="18"/>
          <w:szCs w:val="18"/>
        </w:rPr>
        <w:t>元数据简表</w:t>
      </w:r>
    </w:p>
    <w:tbl>
      <w:tblPr>
        <w:tblW w:w="7935" w:type="dxa"/>
        <w:jc w:val="center"/>
        <w:tblLayout w:type="fixed"/>
        <w:tblCellMar>
          <w:left w:w="57" w:type="dxa"/>
          <w:right w:w="57" w:type="dxa"/>
        </w:tblCellMar>
        <w:tblLook w:val="04A0"/>
      </w:tblPr>
      <w:tblGrid>
        <w:gridCol w:w="1590"/>
        <w:gridCol w:w="6345"/>
      </w:tblGrid>
      <w:tr w:rsidR="006874DB" w:rsidRPr="006874DB" w:rsidTr="00274682">
        <w:trPr>
          <w:trHeight w:val="306"/>
          <w:jc w:val="center"/>
        </w:trPr>
        <w:tc>
          <w:tcPr>
            <w:tcW w:w="1590" w:type="dxa"/>
            <w:tcBorders>
              <w:top w:val="single" w:sz="8" w:space="0" w:color="auto"/>
              <w:left w:val="nil"/>
              <w:bottom w:val="single" w:sz="4" w:space="0" w:color="auto"/>
              <w:right w:val="nil"/>
            </w:tcBorders>
            <w:shd w:val="clear" w:color="auto" w:fill="D9D9D9"/>
          </w:tcPr>
          <w:p w:rsidR="00D34152" w:rsidRPr="006874DB" w:rsidRDefault="00B2016A" w:rsidP="00A418F7">
            <w:pPr>
              <w:ind w:firstLine="0"/>
              <w:jc w:val="center"/>
              <w:rPr>
                <w:color w:val="000000" w:themeColor="text1"/>
                <w:sz w:val="16"/>
                <w:szCs w:val="18"/>
              </w:rPr>
            </w:pPr>
            <w:r w:rsidRPr="006874DB">
              <w:rPr>
                <w:rFonts w:hint="eastAsia"/>
                <w:color w:val="000000" w:themeColor="text1"/>
                <w:sz w:val="16"/>
                <w:szCs w:val="18"/>
              </w:rPr>
              <w:t>条目</w:t>
            </w:r>
          </w:p>
        </w:tc>
        <w:tc>
          <w:tcPr>
            <w:tcW w:w="6345" w:type="dxa"/>
            <w:tcBorders>
              <w:top w:val="single" w:sz="8" w:space="0" w:color="auto"/>
              <w:left w:val="nil"/>
              <w:bottom w:val="single" w:sz="4" w:space="0" w:color="auto"/>
              <w:right w:val="nil"/>
            </w:tcBorders>
            <w:shd w:val="clear" w:color="auto" w:fill="D9D9D9"/>
          </w:tcPr>
          <w:p w:rsidR="00D34152" w:rsidRPr="006874DB" w:rsidRDefault="00B2016A" w:rsidP="00A418F7">
            <w:pPr>
              <w:ind w:firstLine="0"/>
              <w:jc w:val="center"/>
              <w:rPr>
                <w:color w:val="000000" w:themeColor="text1"/>
                <w:sz w:val="16"/>
                <w:szCs w:val="18"/>
              </w:rPr>
            </w:pPr>
            <w:r w:rsidRPr="006874DB">
              <w:rPr>
                <w:rFonts w:hint="eastAsia"/>
                <w:color w:val="000000" w:themeColor="text1"/>
                <w:sz w:val="16"/>
                <w:szCs w:val="18"/>
              </w:rPr>
              <w:t>描述</w:t>
            </w:r>
          </w:p>
        </w:tc>
      </w:tr>
      <w:tr w:rsidR="006874DB" w:rsidRPr="006874DB" w:rsidTr="00274682">
        <w:trPr>
          <w:trHeight w:val="306"/>
          <w:jc w:val="center"/>
        </w:trPr>
        <w:tc>
          <w:tcPr>
            <w:tcW w:w="1590" w:type="dxa"/>
            <w:tcBorders>
              <w:top w:val="single" w:sz="4" w:space="0" w:color="auto"/>
              <w:left w:val="nil"/>
              <w:bottom w:val="nil"/>
              <w:right w:val="nil"/>
            </w:tcBorders>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数据集名称</w:t>
            </w:r>
          </w:p>
        </w:tc>
        <w:tc>
          <w:tcPr>
            <w:tcW w:w="6345" w:type="dxa"/>
            <w:tcBorders>
              <w:top w:val="single" w:sz="4" w:space="0" w:color="auto"/>
              <w:left w:val="nil"/>
              <w:bottom w:val="nil"/>
              <w:right w:val="nil"/>
            </w:tcBorders>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国家生态屏障区</w:t>
            </w:r>
            <w:r w:rsidRPr="006874DB">
              <w:rPr>
                <w:color w:val="000000" w:themeColor="text1"/>
                <w:sz w:val="16"/>
                <w:szCs w:val="18"/>
              </w:rPr>
              <w:t>1</w:t>
            </w:r>
            <w:r w:rsidR="00A418F7" w:rsidRPr="006874DB">
              <w:rPr>
                <w:rFonts w:hint="eastAsia"/>
                <w:color w:val="000000" w:themeColor="text1"/>
                <w:sz w:val="16"/>
                <w:szCs w:val="18"/>
              </w:rPr>
              <w:t>-</w:t>
            </w:r>
            <w:r w:rsidRPr="006874DB">
              <w:rPr>
                <w:color w:val="000000" w:themeColor="text1"/>
                <w:sz w:val="16"/>
                <w:szCs w:val="18"/>
              </w:rPr>
              <w:t>km</w:t>
            </w:r>
            <w:r w:rsidRPr="006874DB">
              <w:rPr>
                <w:rFonts w:hint="eastAsia"/>
                <w:color w:val="000000" w:themeColor="text1"/>
                <w:sz w:val="16"/>
                <w:szCs w:val="18"/>
              </w:rPr>
              <w:t>分辨率土壤保持</w:t>
            </w:r>
            <w:r w:rsidR="00B46A73" w:rsidRPr="006874DB">
              <w:rPr>
                <w:rFonts w:hint="eastAsia"/>
                <w:color w:val="000000" w:themeColor="text1"/>
                <w:sz w:val="16"/>
                <w:szCs w:val="18"/>
              </w:rPr>
              <w:t>逐年</w:t>
            </w:r>
            <w:r w:rsidRPr="006874DB">
              <w:rPr>
                <w:rFonts w:hint="eastAsia"/>
                <w:color w:val="000000" w:themeColor="text1"/>
                <w:sz w:val="16"/>
                <w:szCs w:val="18"/>
              </w:rPr>
              <w:t>数据集（</w:t>
            </w:r>
            <w:r w:rsidRPr="006874DB">
              <w:rPr>
                <w:color w:val="000000" w:themeColor="text1"/>
                <w:sz w:val="16"/>
                <w:szCs w:val="18"/>
              </w:rPr>
              <w:t>2000</w:t>
            </w:r>
            <w:r w:rsidR="00A418F7" w:rsidRPr="006874DB">
              <w:rPr>
                <w:color w:val="000000" w:themeColor="text1"/>
                <w:sz w:val="16"/>
                <w:szCs w:val="18"/>
              </w:rPr>
              <w:sym w:font="Symbol" w:char="F02D"/>
            </w:r>
            <w:r w:rsidRPr="006874DB">
              <w:rPr>
                <w:color w:val="000000" w:themeColor="text1"/>
                <w:sz w:val="16"/>
                <w:szCs w:val="18"/>
              </w:rPr>
              <w:t>2015</w:t>
            </w:r>
            <w:r w:rsidRPr="006874DB">
              <w:rPr>
                <w:rFonts w:hint="eastAsia"/>
                <w:color w:val="000000" w:themeColor="text1"/>
                <w:sz w:val="16"/>
                <w:szCs w:val="18"/>
              </w:rPr>
              <w:t>）</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数据集短名</w:t>
            </w:r>
          </w:p>
        </w:tc>
        <w:tc>
          <w:tcPr>
            <w:tcW w:w="6345" w:type="dxa"/>
          </w:tcPr>
          <w:p w:rsidR="00D34152" w:rsidRPr="006874DB" w:rsidRDefault="00B2016A" w:rsidP="00A418F7">
            <w:pPr>
              <w:ind w:firstLine="0"/>
              <w:rPr>
                <w:color w:val="000000" w:themeColor="text1"/>
                <w:sz w:val="16"/>
                <w:szCs w:val="18"/>
              </w:rPr>
            </w:pPr>
            <w:r w:rsidRPr="006874DB">
              <w:rPr>
                <w:color w:val="000000" w:themeColor="text1"/>
                <w:sz w:val="16"/>
                <w:szCs w:val="18"/>
              </w:rPr>
              <w:t>NBZ_SC_1km_2000-2015</w:t>
            </w:r>
          </w:p>
        </w:tc>
      </w:tr>
      <w:tr w:rsidR="006874DB" w:rsidRPr="006874DB" w:rsidTr="00274682">
        <w:trPr>
          <w:trHeight w:val="306"/>
          <w:jc w:val="center"/>
        </w:trPr>
        <w:tc>
          <w:tcPr>
            <w:tcW w:w="1590" w:type="dxa"/>
          </w:tcPr>
          <w:p w:rsidR="00D34152" w:rsidRPr="006874DB" w:rsidRDefault="00B2016A" w:rsidP="00A418F7">
            <w:pPr>
              <w:pStyle w:val="20"/>
              <w:spacing w:before="0" w:after="0"/>
              <w:rPr>
                <w:rFonts w:ascii="Times New Roman" w:hAnsi="Times New Roman"/>
                <w:color w:val="000000" w:themeColor="text1"/>
                <w:szCs w:val="18"/>
              </w:rPr>
            </w:pPr>
            <w:r w:rsidRPr="006874DB">
              <w:rPr>
                <w:rFonts w:ascii="Times New Roman" w:hAnsi="Times New Roman" w:hint="eastAsia"/>
                <w:color w:val="000000" w:themeColor="text1"/>
                <w:szCs w:val="18"/>
              </w:rPr>
              <w:t>作者信息</w:t>
            </w:r>
          </w:p>
        </w:tc>
        <w:tc>
          <w:tcPr>
            <w:tcW w:w="6345" w:type="dxa"/>
          </w:tcPr>
          <w:p w:rsidR="00D34152" w:rsidRPr="006874DB" w:rsidRDefault="00B2016A" w:rsidP="00A418F7">
            <w:pPr>
              <w:ind w:firstLine="0"/>
              <w:rPr>
                <w:color w:val="000000" w:themeColor="text1"/>
                <w:sz w:val="16"/>
              </w:rPr>
            </w:pPr>
            <w:r w:rsidRPr="006874DB">
              <w:rPr>
                <w:rFonts w:hint="eastAsia"/>
                <w:color w:val="000000" w:themeColor="text1"/>
                <w:sz w:val="16"/>
                <w:szCs w:val="18"/>
              </w:rPr>
              <w:t>王怡</w:t>
            </w:r>
            <w:r w:rsidRPr="006874DB">
              <w:rPr>
                <w:color w:val="000000" w:themeColor="text1"/>
                <w:sz w:val="16"/>
                <w:szCs w:val="16"/>
              </w:rPr>
              <w:t>AAS-5036-2020</w:t>
            </w:r>
            <w:r w:rsidRPr="006874DB">
              <w:rPr>
                <w:rFonts w:hint="eastAsia"/>
                <w:color w:val="000000" w:themeColor="text1"/>
                <w:sz w:val="16"/>
                <w:szCs w:val="18"/>
              </w:rPr>
              <w:t>，长安大学地球科学与资源学院，</w:t>
            </w:r>
            <w:r w:rsidRPr="006874DB">
              <w:rPr>
                <w:color w:val="000000" w:themeColor="text1"/>
                <w:sz w:val="16"/>
                <w:szCs w:val="18"/>
              </w:rPr>
              <w:t>wangyichangan134@163.com</w:t>
            </w:r>
          </w:p>
          <w:p w:rsidR="00D34152" w:rsidRPr="006874DB" w:rsidRDefault="00B2016A" w:rsidP="00A418F7">
            <w:pPr>
              <w:ind w:firstLine="0"/>
              <w:rPr>
                <w:color w:val="000000" w:themeColor="text1"/>
                <w:sz w:val="16"/>
              </w:rPr>
            </w:pPr>
            <w:r w:rsidRPr="006874DB">
              <w:rPr>
                <w:rFonts w:hint="eastAsia"/>
                <w:color w:val="000000" w:themeColor="text1"/>
                <w:sz w:val="16"/>
                <w:szCs w:val="18"/>
              </w:rPr>
              <w:t>王晓峰</w:t>
            </w:r>
            <w:r w:rsidRPr="006874DB">
              <w:rPr>
                <w:color w:val="000000" w:themeColor="text1"/>
                <w:sz w:val="16"/>
                <w:szCs w:val="16"/>
              </w:rPr>
              <w:t>AAS-5271-2020</w:t>
            </w:r>
            <w:r w:rsidRPr="006874DB">
              <w:rPr>
                <w:rFonts w:hint="eastAsia"/>
                <w:color w:val="000000" w:themeColor="text1"/>
                <w:sz w:val="16"/>
                <w:szCs w:val="18"/>
              </w:rPr>
              <w:t>，长安大学土地工程学院；陕西省土地工程重点实验室，</w:t>
            </w:r>
            <w:r w:rsidRPr="006874DB">
              <w:rPr>
                <w:color w:val="000000" w:themeColor="text1"/>
                <w:sz w:val="16"/>
                <w:szCs w:val="18"/>
              </w:rPr>
              <w:t>wangxf@chd.edu.cn</w:t>
            </w:r>
          </w:p>
          <w:p w:rsidR="00D34152" w:rsidRPr="006874DB" w:rsidRDefault="00B2016A" w:rsidP="00A418F7">
            <w:pPr>
              <w:ind w:firstLine="0"/>
              <w:rPr>
                <w:color w:val="000000" w:themeColor="text1"/>
                <w:sz w:val="16"/>
              </w:rPr>
            </w:pPr>
            <w:r w:rsidRPr="006874DB">
              <w:rPr>
                <w:rFonts w:hint="eastAsia"/>
                <w:color w:val="000000" w:themeColor="text1"/>
                <w:sz w:val="16"/>
                <w:szCs w:val="18"/>
              </w:rPr>
              <w:t>尹礼唱</w:t>
            </w:r>
            <w:r w:rsidRPr="006874DB">
              <w:rPr>
                <w:color w:val="000000" w:themeColor="text1"/>
                <w:sz w:val="16"/>
                <w:szCs w:val="16"/>
              </w:rPr>
              <w:t>AAS-4914-2020</w:t>
            </w:r>
            <w:r w:rsidRPr="006874DB">
              <w:rPr>
                <w:rFonts w:hint="eastAsia"/>
                <w:color w:val="000000" w:themeColor="text1"/>
                <w:sz w:val="16"/>
                <w:szCs w:val="18"/>
              </w:rPr>
              <w:t>，中国科学院地理科学与资源研究所陆地表层格局与模拟院重点实验室；中国科学院大学，</w:t>
            </w:r>
            <w:r w:rsidRPr="006874DB">
              <w:rPr>
                <w:color w:val="000000" w:themeColor="text1"/>
                <w:sz w:val="16"/>
                <w:szCs w:val="18"/>
              </w:rPr>
              <w:t>yinlichang3064@163.com</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地理区域</w:t>
            </w:r>
          </w:p>
        </w:tc>
        <w:tc>
          <w:tcPr>
            <w:tcW w:w="6345"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涉及的省份包括：黑龙江、吉林、青海、甘肃、四川、新疆、内蒙古、河北、辽宁、西藏、宁夏、云南、广西、广东、贵州、湖南、江西、山西</w:t>
            </w:r>
          </w:p>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北方防沙带（</w:t>
            </w:r>
            <w:r w:rsidRPr="006874DB">
              <w:rPr>
                <w:rFonts w:hint="eastAsia"/>
                <w:color w:val="000000" w:themeColor="text1"/>
                <w:sz w:val="16"/>
                <w:szCs w:val="18"/>
              </w:rPr>
              <w:t>36</w:t>
            </w:r>
            <w:r w:rsidRPr="006874DB">
              <w:rPr>
                <w:rFonts w:hint="eastAsia"/>
                <w:color w:val="000000" w:themeColor="text1"/>
                <w:sz w:val="16"/>
                <w:szCs w:val="18"/>
              </w:rPr>
              <w:sym w:font="Symbol" w:char="F0B0"/>
            </w:r>
            <w:r w:rsidRPr="006874DB">
              <w:rPr>
                <w:rFonts w:hint="eastAsia"/>
                <w:color w:val="000000" w:themeColor="text1"/>
                <w:sz w:val="16"/>
                <w:szCs w:val="18"/>
              </w:rPr>
              <w:t>45</w:t>
            </w:r>
            <w:r w:rsidRPr="006874DB">
              <w:rPr>
                <w:rFonts w:hint="eastAsia"/>
                <w:color w:val="000000" w:themeColor="text1"/>
                <w:sz w:val="16"/>
                <w:szCs w:val="18"/>
              </w:rPr>
              <w:sym w:font="Symbol" w:char="F0A2"/>
            </w:r>
            <w:r w:rsidRPr="006874DB">
              <w:rPr>
                <w:rFonts w:hint="eastAsia"/>
                <w:color w:val="000000" w:themeColor="text1"/>
                <w:sz w:val="16"/>
                <w:szCs w:val="18"/>
              </w:rPr>
              <w:t>N</w:t>
            </w:r>
            <w:r w:rsidR="0061649D" w:rsidRPr="006874DB">
              <w:rPr>
                <w:rFonts w:hint="eastAsia"/>
                <w:color w:val="000000" w:themeColor="text1"/>
                <w:sz w:val="16"/>
                <w:szCs w:val="18"/>
              </w:rPr>
              <w:sym w:font="Symbol" w:char="F02D"/>
            </w:r>
            <w:r w:rsidRPr="006874DB">
              <w:rPr>
                <w:rFonts w:hint="eastAsia"/>
                <w:color w:val="000000" w:themeColor="text1"/>
                <w:sz w:val="16"/>
                <w:szCs w:val="18"/>
              </w:rPr>
              <w:t>45</w:t>
            </w:r>
            <w:r w:rsidRPr="006874DB">
              <w:rPr>
                <w:rFonts w:hint="eastAsia"/>
                <w:color w:val="000000" w:themeColor="text1"/>
                <w:sz w:val="16"/>
                <w:szCs w:val="18"/>
              </w:rPr>
              <w:sym w:font="Symbol" w:char="F0B0"/>
            </w:r>
            <w:r w:rsidRPr="006874DB">
              <w:rPr>
                <w:rFonts w:hint="eastAsia"/>
                <w:color w:val="000000" w:themeColor="text1"/>
                <w:sz w:val="16"/>
                <w:szCs w:val="18"/>
              </w:rPr>
              <w:t>06</w:t>
            </w:r>
            <w:r w:rsidRPr="006874DB">
              <w:rPr>
                <w:rFonts w:hint="eastAsia"/>
                <w:color w:val="000000" w:themeColor="text1"/>
                <w:sz w:val="16"/>
                <w:szCs w:val="18"/>
              </w:rPr>
              <w:sym w:font="Symbol" w:char="F0A2"/>
            </w:r>
            <w:r w:rsidRPr="006874DB">
              <w:rPr>
                <w:rFonts w:hint="eastAsia"/>
                <w:color w:val="000000" w:themeColor="text1"/>
                <w:sz w:val="16"/>
                <w:szCs w:val="18"/>
              </w:rPr>
              <w:t>N</w:t>
            </w:r>
            <w:r w:rsidR="0061649D" w:rsidRPr="006874DB">
              <w:rPr>
                <w:rFonts w:hint="eastAsia"/>
                <w:color w:val="000000" w:themeColor="text1"/>
                <w:sz w:val="16"/>
                <w:szCs w:val="18"/>
              </w:rPr>
              <w:t>，</w:t>
            </w:r>
            <w:r w:rsidR="0061649D" w:rsidRPr="006874DB">
              <w:rPr>
                <w:rFonts w:hint="eastAsia"/>
                <w:color w:val="000000" w:themeColor="text1"/>
                <w:sz w:val="16"/>
                <w:szCs w:val="18"/>
              </w:rPr>
              <w:t>75</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50</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E</w:t>
            </w:r>
            <w:r w:rsidR="0061649D" w:rsidRPr="006874DB">
              <w:rPr>
                <w:rFonts w:hint="eastAsia"/>
                <w:color w:val="000000" w:themeColor="text1"/>
                <w:sz w:val="16"/>
                <w:szCs w:val="18"/>
              </w:rPr>
              <w:sym w:font="Symbol" w:char="F02D"/>
            </w:r>
            <w:r w:rsidR="0061649D" w:rsidRPr="006874DB">
              <w:rPr>
                <w:rFonts w:hint="eastAsia"/>
                <w:color w:val="000000" w:themeColor="text1"/>
                <w:sz w:val="16"/>
                <w:szCs w:val="18"/>
              </w:rPr>
              <w:t>124</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18</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E</w:t>
            </w:r>
            <w:r w:rsidRPr="006874DB">
              <w:rPr>
                <w:rFonts w:hint="eastAsia"/>
                <w:color w:val="000000" w:themeColor="text1"/>
                <w:sz w:val="16"/>
                <w:szCs w:val="18"/>
              </w:rPr>
              <w:t>）</w:t>
            </w:r>
          </w:p>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青藏高原生态屏障（</w:t>
            </w:r>
            <w:r w:rsidR="00BF6178" w:rsidRPr="006874DB">
              <w:rPr>
                <w:rFonts w:hint="eastAsia"/>
                <w:color w:val="000000" w:themeColor="text1"/>
                <w:sz w:val="16"/>
                <w:szCs w:val="18"/>
              </w:rPr>
              <w:t>29</w:t>
            </w:r>
            <w:r w:rsidR="00BF6178" w:rsidRPr="006874DB">
              <w:rPr>
                <w:rFonts w:hint="eastAsia"/>
                <w:color w:val="000000" w:themeColor="text1"/>
                <w:sz w:val="16"/>
                <w:szCs w:val="18"/>
              </w:rPr>
              <w:sym w:font="Symbol" w:char="F0B0"/>
            </w:r>
            <w:r w:rsidR="00BF6178" w:rsidRPr="006874DB">
              <w:rPr>
                <w:rFonts w:hint="eastAsia"/>
                <w:color w:val="000000" w:themeColor="text1"/>
                <w:sz w:val="16"/>
                <w:szCs w:val="18"/>
              </w:rPr>
              <w:t>40</w:t>
            </w:r>
            <w:r w:rsidR="00BF6178" w:rsidRPr="006874DB">
              <w:rPr>
                <w:rFonts w:hint="eastAsia"/>
                <w:color w:val="000000" w:themeColor="text1"/>
                <w:sz w:val="16"/>
                <w:szCs w:val="18"/>
              </w:rPr>
              <w:sym w:font="Symbol" w:char="F0A2"/>
            </w:r>
            <w:r w:rsidR="00BF6178" w:rsidRPr="006874DB">
              <w:rPr>
                <w:rFonts w:hint="eastAsia"/>
                <w:color w:val="000000" w:themeColor="text1"/>
                <w:sz w:val="16"/>
                <w:szCs w:val="18"/>
              </w:rPr>
              <w:t xml:space="preserve">N </w:t>
            </w:r>
            <w:r w:rsidR="00BF6178" w:rsidRPr="006874DB">
              <w:rPr>
                <w:rFonts w:hint="eastAsia"/>
                <w:color w:val="000000" w:themeColor="text1"/>
                <w:sz w:val="16"/>
                <w:szCs w:val="18"/>
              </w:rPr>
              <w:sym w:font="Symbol" w:char="F02D"/>
            </w:r>
            <w:r w:rsidR="00BF6178" w:rsidRPr="006874DB">
              <w:rPr>
                <w:rFonts w:hint="eastAsia"/>
                <w:color w:val="000000" w:themeColor="text1"/>
                <w:sz w:val="16"/>
                <w:szCs w:val="18"/>
              </w:rPr>
              <w:t>38</w:t>
            </w:r>
            <w:r w:rsidR="00BF6178" w:rsidRPr="006874DB">
              <w:rPr>
                <w:rFonts w:hint="eastAsia"/>
                <w:color w:val="000000" w:themeColor="text1"/>
                <w:sz w:val="16"/>
                <w:szCs w:val="18"/>
              </w:rPr>
              <w:sym w:font="Symbol" w:char="F0B0"/>
            </w:r>
            <w:r w:rsidR="00BF6178" w:rsidRPr="006874DB">
              <w:rPr>
                <w:rFonts w:hint="eastAsia"/>
                <w:color w:val="000000" w:themeColor="text1"/>
                <w:sz w:val="16"/>
                <w:szCs w:val="18"/>
              </w:rPr>
              <w:t>10</w:t>
            </w:r>
            <w:r w:rsidR="00BF6178" w:rsidRPr="006874DB">
              <w:rPr>
                <w:rFonts w:hint="eastAsia"/>
                <w:color w:val="000000" w:themeColor="text1"/>
                <w:sz w:val="16"/>
                <w:szCs w:val="18"/>
              </w:rPr>
              <w:sym w:font="Symbol" w:char="F0A2"/>
            </w:r>
            <w:r w:rsidR="00BF6178" w:rsidRPr="006874DB">
              <w:rPr>
                <w:rFonts w:hint="eastAsia"/>
                <w:color w:val="000000" w:themeColor="text1"/>
                <w:sz w:val="16"/>
                <w:szCs w:val="18"/>
              </w:rPr>
              <w:t>N</w:t>
            </w:r>
            <w:r w:rsidR="00BF6178" w:rsidRPr="006874DB">
              <w:rPr>
                <w:rFonts w:hint="eastAsia"/>
                <w:color w:val="000000" w:themeColor="text1"/>
                <w:sz w:val="16"/>
                <w:szCs w:val="18"/>
              </w:rPr>
              <w:t>，</w:t>
            </w:r>
            <w:r w:rsidRPr="006874DB">
              <w:rPr>
                <w:rFonts w:hint="eastAsia"/>
                <w:color w:val="000000" w:themeColor="text1"/>
                <w:sz w:val="16"/>
                <w:szCs w:val="18"/>
              </w:rPr>
              <w:t>82</w:t>
            </w:r>
            <w:r w:rsidRPr="006874DB">
              <w:rPr>
                <w:rFonts w:hint="eastAsia"/>
                <w:color w:val="000000" w:themeColor="text1"/>
                <w:sz w:val="16"/>
                <w:szCs w:val="18"/>
              </w:rPr>
              <w:sym w:font="Symbol" w:char="F0B0"/>
            </w:r>
            <w:r w:rsidRPr="006874DB">
              <w:rPr>
                <w:rFonts w:hint="eastAsia"/>
                <w:color w:val="000000" w:themeColor="text1"/>
                <w:sz w:val="16"/>
                <w:szCs w:val="18"/>
              </w:rPr>
              <w:t>50</w:t>
            </w:r>
            <w:r w:rsidRPr="006874DB">
              <w:rPr>
                <w:rFonts w:hint="eastAsia"/>
                <w:color w:val="000000" w:themeColor="text1"/>
                <w:sz w:val="16"/>
                <w:szCs w:val="18"/>
              </w:rPr>
              <w:sym w:font="Symbol" w:char="F0A2"/>
            </w:r>
            <w:r w:rsidRPr="006874DB">
              <w:rPr>
                <w:rFonts w:hint="eastAsia"/>
                <w:color w:val="000000" w:themeColor="text1"/>
                <w:sz w:val="16"/>
                <w:szCs w:val="18"/>
              </w:rPr>
              <w:t>E</w:t>
            </w:r>
            <w:r w:rsidR="0061649D" w:rsidRPr="006874DB">
              <w:rPr>
                <w:rFonts w:hint="eastAsia"/>
                <w:color w:val="000000" w:themeColor="text1"/>
                <w:sz w:val="16"/>
                <w:szCs w:val="18"/>
              </w:rPr>
              <w:sym w:font="Symbol" w:char="F02D"/>
            </w:r>
            <w:r w:rsidRPr="006874DB">
              <w:rPr>
                <w:rFonts w:hint="eastAsia"/>
                <w:color w:val="000000" w:themeColor="text1"/>
                <w:sz w:val="16"/>
                <w:szCs w:val="18"/>
              </w:rPr>
              <w:t>105</w:t>
            </w:r>
            <w:r w:rsidRPr="006874DB">
              <w:rPr>
                <w:rFonts w:hint="eastAsia"/>
                <w:color w:val="000000" w:themeColor="text1"/>
                <w:sz w:val="16"/>
                <w:szCs w:val="18"/>
              </w:rPr>
              <w:sym w:font="Symbol" w:char="F0B0"/>
            </w:r>
            <w:r w:rsidRPr="006874DB">
              <w:rPr>
                <w:rFonts w:hint="eastAsia"/>
                <w:color w:val="000000" w:themeColor="text1"/>
                <w:sz w:val="16"/>
                <w:szCs w:val="18"/>
              </w:rPr>
              <w:t>5</w:t>
            </w:r>
            <w:r w:rsidRPr="006874DB">
              <w:rPr>
                <w:rFonts w:hint="eastAsia"/>
                <w:color w:val="000000" w:themeColor="text1"/>
                <w:sz w:val="16"/>
                <w:szCs w:val="18"/>
              </w:rPr>
              <w:sym w:font="Symbol" w:char="F0A2"/>
            </w:r>
            <w:r w:rsidRPr="006874DB">
              <w:rPr>
                <w:rFonts w:hint="eastAsia"/>
                <w:color w:val="000000" w:themeColor="text1"/>
                <w:sz w:val="16"/>
                <w:szCs w:val="18"/>
              </w:rPr>
              <w:t>E</w:t>
            </w:r>
            <w:r w:rsidRPr="006874DB">
              <w:rPr>
                <w:rFonts w:hint="eastAsia"/>
                <w:color w:val="000000" w:themeColor="text1"/>
                <w:sz w:val="16"/>
                <w:szCs w:val="18"/>
              </w:rPr>
              <w:t>）</w:t>
            </w:r>
          </w:p>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川滇</w:t>
            </w:r>
            <w:r w:rsidRPr="006874DB">
              <w:rPr>
                <w:color w:val="000000" w:themeColor="text1"/>
                <w:sz w:val="16"/>
                <w:szCs w:val="18"/>
              </w:rPr>
              <w:t>-</w:t>
            </w:r>
            <w:r w:rsidRPr="006874DB">
              <w:rPr>
                <w:rFonts w:hint="eastAsia"/>
                <w:color w:val="000000" w:themeColor="text1"/>
                <w:sz w:val="16"/>
                <w:szCs w:val="18"/>
              </w:rPr>
              <w:t>黄土高原生态屏障（</w:t>
            </w:r>
            <w:r w:rsidR="0061649D" w:rsidRPr="006874DB">
              <w:rPr>
                <w:rFonts w:hint="eastAsia"/>
                <w:color w:val="000000" w:themeColor="text1"/>
                <w:sz w:val="16"/>
                <w:szCs w:val="18"/>
              </w:rPr>
              <w:t>24</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10</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 xml:space="preserve">N </w:t>
            </w:r>
            <w:r w:rsidR="0061649D" w:rsidRPr="006874DB">
              <w:rPr>
                <w:rFonts w:hint="eastAsia"/>
                <w:color w:val="000000" w:themeColor="text1"/>
                <w:sz w:val="16"/>
                <w:szCs w:val="18"/>
              </w:rPr>
              <w:sym w:font="Symbol" w:char="F02D"/>
            </w:r>
            <w:r w:rsidR="0061649D" w:rsidRPr="006874DB">
              <w:rPr>
                <w:rFonts w:hint="eastAsia"/>
                <w:color w:val="000000" w:themeColor="text1"/>
                <w:sz w:val="16"/>
                <w:szCs w:val="18"/>
              </w:rPr>
              <w:t>38</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50</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N</w:t>
            </w:r>
            <w:r w:rsidR="0061649D" w:rsidRPr="006874DB">
              <w:rPr>
                <w:rFonts w:hint="eastAsia"/>
                <w:color w:val="000000" w:themeColor="text1"/>
                <w:sz w:val="16"/>
                <w:szCs w:val="18"/>
              </w:rPr>
              <w:t>，</w:t>
            </w:r>
            <w:r w:rsidRPr="006874DB">
              <w:rPr>
                <w:rFonts w:hint="eastAsia"/>
                <w:color w:val="000000" w:themeColor="text1"/>
                <w:sz w:val="16"/>
                <w:szCs w:val="18"/>
              </w:rPr>
              <w:t>99</w:t>
            </w:r>
            <w:r w:rsidRPr="006874DB">
              <w:rPr>
                <w:rFonts w:hint="eastAsia"/>
                <w:color w:val="000000" w:themeColor="text1"/>
                <w:sz w:val="16"/>
                <w:szCs w:val="18"/>
              </w:rPr>
              <w:sym w:font="Symbol" w:char="F0B0"/>
            </w:r>
            <w:r w:rsidRPr="006874DB">
              <w:rPr>
                <w:rFonts w:hint="eastAsia"/>
                <w:color w:val="000000" w:themeColor="text1"/>
                <w:sz w:val="16"/>
                <w:szCs w:val="18"/>
              </w:rPr>
              <w:t>05</w:t>
            </w:r>
            <w:r w:rsidRPr="006874DB">
              <w:rPr>
                <w:rFonts w:hint="eastAsia"/>
                <w:color w:val="000000" w:themeColor="text1"/>
                <w:sz w:val="16"/>
                <w:szCs w:val="18"/>
              </w:rPr>
              <w:sym w:font="Symbol" w:char="F0A2"/>
            </w:r>
            <w:r w:rsidRPr="006874DB">
              <w:rPr>
                <w:rFonts w:hint="eastAsia"/>
                <w:color w:val="000000" w:themeColor="text1"/>
                <w:sz w:val="16"/>
                <w:szCs w:val="18"/>
              </w:rPr>
              <w:t xml:space="preserve">E </w:t>
            </w:r>
            <w:r w:rsidR="0061649D" w:rsidRPr="006874DB">
              <w:rPr>
                <w:rFonts w:hint="eastAsia"/>
                <w:color w:val="000000" w:themeColor="text1"/>
                <w:sz w:val="16"/>
                <w:szCs w:val="18"/>
              </w:rPr>
              <w:sym w:font="Symbol" w:char="F02D"/>
            </w:r>
            <w:r w:rsidRPr="006874DB">
              <w:rPr>
                <w:rFonts w:hint="eastAsia"/>
                <w:color w:val="000000" w:themeColor="text1"/>
                <w:sz w:val="16"/>
                <w:szCs w:val="18"/>
              </w:rPr>
              <w:t>114</w:t>
            </w:r>
            <w:r w:rsidRPr="006874DB">
              <w:rPr>
                <w:rFonts w:hint="eastAsia"/>
                <w:color w:val="000000" w:themeColor="text1"/>
                <w:sz w:val="16"/>
                <w:szCs w:val="18"/>
              </w:rPr>
              <w:sym w:font="Symbol" w:char="F0B0"/>
            </w:r>
            <w:r w:rsidRPr="006874DB">
              <w:rPr>
                <w:rFonts w:hint="eastAsia"/>
                <w:color w:val="000000" w:themeColor="text1"/>
                <w:sz w:val="16"/>
                <w:szCs w:val="18"/>
              </w:rPr>
              <w:t>25</w:t>
            </w:r>
            <w:r w:rsidRPr="006874DB">
              <w:rPr>
                <w:rFonts w:hint="eastAsia"/>
                <w:color w:val="000000" w:themeColor="text1"/>
                <w:sz w:val="16"/>
                <w:szCs w:val="18"/>
              </w:rPr>
              <w:sym w:font="Symbol" w:char="F0A2"/>
            </w:r>
            <w:r w:rsidRPr="006874DB">
              <w:rPr>
                <w:rFonts w:hint="eastAsia"/>
                <w:color w:val="000000" w:themeColor="text1"/>
                <w:sz w:val="16"/>
                <w:szCs w:val="18"/>
              </w:rPr>
              <w:t>E</w:t>
            </w:r>
            <w:r w:rsidRPr="006874DB">
              <w:rPr>
                <w:rFonts w:hint="eastAsia"/>
                <w:color w:val="000000" w:themeColor="text1"/>
                <w:sz w:val="16"/>
                <w:szCs w:val="18"/>
              </w:rPr>
              <w:t>）</w:t>
            </w:r>
          </w:p>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南方丘陵山地带（</w:t>
            </w:r>
            <w:r w:rsidR="0061649D" w:rsidRPr="006874DB">
              <w:rPr>
                <w:rFonts w:hint="eastAsia"/>
                <w:color w:val="000000" w:themeColor="text1"/>
                <w:sz w:val="16"/>
                <w:szCs w:val="18"/>
              </w:rPr>
              <w:t>22</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45</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N</w:t>
            </w:r>
            <w:r w:rsidR="0061649D" w:rsidRPr="006874DB">
              <w:rPr>
                <w:rFonts w:hint="eastAsia"/>
                <w:color w:val="000000" w:themeColor="text1"/>
                <w:sz w:val="16"/>
                <w:szCs w:val="18"/>
              </w:rPr>
              <w:sym w:font="Symbol" w:char="F02D"/>
            </w:r>
            <w:r w:rsidR="0061649D" w:rsidRPr="006874DB">
              <w:rPr>
                <w:rFonts w:hint="eastAsia"/>
                <w:color w:val="000000" w:themeColor="text1"/>
                <w:sz w:val="16"/>
                <w:szCs w:val="18"/>
              </w:rPr>
              <w:t xml:space="preserve"> 27</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10</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N</w:t>
            </w:r>
            <w:r w:rsidR="0061649D" w:rsidRPr="006874DB">
              <w:rPr>
                <w:rFonts w:hint="eastAsia"/>
                <w:color w:val="000000" w:themeColor="text1"/>
                <w:sz w:val="16"/>
                <w:szCs w:val="18"/>
              </w:rPr>
              <w:t>，</w:t>
            </w:r>
            <w:r w:rsidRPr="006874DB">
              <w:rPr>
                <w:rFonts w:hint="eastAsia"/>
                <w:color w:val="000000" w:themeColor="text1"/>
                <w:sz w:val="16"/>
                <w:szCs w:val="18"/>
              </w:rPr>
              <w:t>103</w:t>
            </w:r>
            <w:r w:rsidRPr="006874DB">
              <w:rPr>
                <w:rFonts w:hint="eastAsia"/>
                <w:color w:val="000000" w:themeColor="text1"/>
                <w:sz w:val="16"/>
                <w:szCs w:val="18"/>
              </w:rPr>
              <w:sym w:font="Symbol" w:char="F0B0"/>
            </w:r>
            <w:r w:rsidRPr="006874DB">
              <w:rPr>
                <w:rFonts w:hint="eastAsia"/>
                <w:color w:val="000000" w:themeColor="text1"/>
                <w:sz w:val="16"/>
                <w:szCs w:val="18"/>
              </w:rPr>
              <w:t>10</w:t>
            </w:r>
            <w:r w:rsidRPr="006874DB">
              <w:rPr>
                <w:rFonts w:hint="eastAsia"/>
                <w:color w:val="000000" w:themeColor="text1"/>
                <w:sz w:val="16"/>
                <w:szCs w:val="18"/>
              </w:rPr>
              <w:sym w:font="Symbol" w:char="F0A2"/>
            </w:r>
            <w:r w:rsidRPr="006874DB">
              <w:rPr>
                <w:rFonts w:hint="eastAsia"/>
                <w:color w:val="000000" w:themeColor="text1"/>
                <w:sz w:val="16"/>
                <w:szCs w:val="18"/>
              </w:rPr>
              <w:t xml:space="preserve">E </w:t>
            </w:r>
            <w:r w:rsidR="0061649D" w:rsidRPr="006874DB">
              <w:rPr>
                <w:rFonts w:hint="eastAsia"/>
                <w:color w:val="000000" w:themeColor="text1"/>
                <w:sz w:val="16"/>
                <w:szCs w:val="18"/>
              </w:rPr>
              <w:sym w:font="Symbol" w:char="F02D"/>
            </w:r>
            <w:r w:rsidRPr="006874DB">
              <w:rPr>
                <w:rFonts w:hint="eastAsia"/>
                <w:color w:val="000000" w:themeColor="text1"/>
                <w:sz w:val="16"/>
                <w:szCs w:val="18"/>
              </w:rPr>
              <w:t>119</w:t>
            </w:r>
            <w:r w:rsidRPr="006874DB">
              <w:rPr>
                <w:rFonts w:hint="eastAsia"/>
                <w:color w:val="000000" w:themeColor="text1"/>
                <w:sz w:val="16"/>
                <w:szCs w:val="18"/>
              </w:rPr>
              <w:sym w:font="Symbol" w:char="F0B0"/>
            </w:r>
            <w:r w:rsidRPr="006874DB">
              <w:rPr>
                <w:rFonts w:hint="eastAsia"/>
                <w:color w:val="000000" w:themeColor="text1"/>
                <w:sz w:val="16"/>
                <w:szCs w:val="18"/>
              </w:rPr>
              <w:t>15</w:t>
            </w:r>
            <w:r w:rsidRPr="006874DB">
              <w:rPr>
                <w:rFonts w:hint="eastAsia"/>
                <w:color w:val="000000" w:themeColor="text1"/>
                <w:sz w:val="16"/>
                <w:szCs w:val="18"/>
              </w:rPr>
              <w:sym w:font="Symbol" w:char="F0A2"/>
            </w:r>
            <w:r w:rsidRPr="006874DB">
              <w:rPr>
                <w:rFonts w:hint="eastAsia"/>
                <w:color w:val="000000" w:themeColor="text1"/>
                <w:sz w:val="16"/>
                <w:szCs w:val="18"/>
              </w:rPr>
              <w:t>E</w:t>
            </w:r>
            <w:r w:rsidRPr="006874DB">
              <w:rPr>
                <w:rFonts w:hint="eastAsia"/>
                <w:color w:val="000000" w:themeColor="text1"/>
                <w:sz w:val="16"/>
                <w:szCs w:val="18"/>
              </w:rPr>
              <w:t>）</w:t>
            </w:r>
          </w:p>
          <w:p w:rsidR="00D34152" w:rsidRPr="006874DB" w:rsidRDefault="00B2016A" w:rsidP="0061649D">
            <w:pPr>
              <w:ind w:firstLine="0"/>
              <w:rPr>
                <w:color w:val="000000" w:themeColor="text1"/>
                <w:sz w:val="16"/>
                <w:szCs w:val="18"/>
              </w:rPr>
            </w:pPr>
            <w:r w:rsidRPr="006874DB">
              <w:rPr>
                <w:rFonts w:hint="eastAsia"/>
                <w:color w:val="000000" w:themeColor="text1"/>
                <w:sz w:val="16"/>
                <w:szCs w:val="18"/>
              </w:rPr>
              <w:t>东北森林带（</w:t>
            </w:r>
            <w:r w:rsidR="0061649D" w:rsidRPr="006874DB">
              <w:rPr>
                <w:rFonts w:hint="eastAsia"/>
                <w:color w:val="000000" w:themeColor="text1"/>
                <w:sz w:val="16"/>
                <w:szCs w:val="18"/>
              </w:rPr>
              <w:t>40</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52</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N</w:t>
            </w:r>
            <w:r w:rsidR="0061649D" w:rsidRPr="006874DB">
              <w:rPr>
                <w:rFonts w:hint="eastAsia"/>
                <w:color w:val="000000" w:themeColor="text1"/>
                <w:sz w:val="16"/>
                <w:szCs w:val="18"/>
              </w:rPr>
              <w:sym w:font="Symbol" w:char="F02D"/>
            </w:r>
            <w:r w:rsidR="0061649D" w:rsidRPr="006874DB">
              <w:rPr>
                <w:rFonts w:hint="eastAsia"/>
                <w:color w:val="000000" w:themeColor="text1"/>
                <w:sz w:val="16"/>
                <w:szCs w:val="18"/>
              </w:rPr>
              <w:t>53</w:t>
            </w:r>
            <w:r w:rsidR="0061649D" w:rsidRPr="006874DB">
              <w:rPr>
                <w:rFonts w:hint="eastAsia"/>
                <w:color w:val="000000" w:themeColor="text1"/>
                <w:sz w:val="16"/>
                <w:szCs w:val="18"/>
              </w:rPr>
              <w:sym w:font="Symbol" w:char="F0B0"/>
            </w:r>
            <w:r w:rsidR="0061649D" w:rsidRPr="006874DB">
              <w:rPr>
                <w:rFonts w:hint="eastAsia"/>
                <w:color w:val="000000" w:themeColor="text1"/>
                <w:sz w:val="16"/>
                <w:szCs w:val="18"/>
              </w:rPr>
              <w:t>34</w:t>
            </w:r>
            <w:r w:rsidR="0061649D" w:rsidRPr="006874DB">
              <w:rPr>
                <w:rFonts w:hint="eastAsia"/>
                <w:color w:val="000000" w:themeColor="text1"/>
                <w:sz w:val="16"/>
                <w:szCs w:val="18"/>
              </w:rPr>
              <w:sym w:font="Symbol" w:char="F0A2"/>
            </w:r>
            <w:r w:rsidR="0061649D" w:rsidRPr="006874DB">
              <w:rPr>
                <w:rFonts w:hint="eastAsia"/>
                <w:color w:val="000000" w:themeColor="text1"/>
                <w:sz w:val="16"/>
                <w:szCs w:val="18"/>
              </w:rPr>
              <w:t>N</w:t>
            </w:r>
            <w:r w:rsidR="0061649D" w:rsidRPr="006874DB">
              <w:rPr>
                <w:rFonts w:hint="eastAsia"/>
                <w:color w:val="000000" w:themeColor="text1"/>
                <w:sz w:val="16"/>
                <w:szCs w:val="18"/>
              </w:rPr>
              <w:t>，</w:t>
            </w:r>
            <w:r w:rsidRPr="006874DB">
              <w:rPr>
                <w:rFonts w:hint="eastAsia"/>
                <w:color w:val="000000" w:themeColor="text1"/>
                <w:sz w:val="16"/>
                <w:szCs w:val="18"/>
              </w:rPr>
              <w:t>118</w:t>
            </w:r>
            <w:r w:rsidRPr="006874DB">
              <w:rPr>
                <w:rFonts w:hint="eastAsia"/>
                <w:color w:val="000000" w:themeColor="text1"/>
                <w:sz w:val="16"/>
                <w:szCs w:val="18"/>
              </w:rPr>
              <w:sym w:font="Symbol" w:char="F0B0"/>
            </w:r>
            <w:r w:rsidRPr="006874DB">
              <w:rPr>
                <w:rFonts w:hint="eastAsia"/>
                <w:color w:val="000000" w:themeColor="text1"/>
                <w:sz w:val="16"/>
                <w:szCs w:val="18"/>
              </w:rPr>
              <w:t>48</w:t>
            </w:r>
            <w:r w:rsidRPr="006874DB">
              <w:rPr>
                <w:rFonts w:hint="eastAsia"/>
                <w:color w:val="000000" w:themeColor="text1"/>
                <w:sz w:val="16"/>
                <w:szCs w:val="18"/>
              </w:rPr>
              <w:sym w:font="Symbol" w:char="F0A2"/>
            </w:r>
            <w:r w:rsidRPr="006874DB">
              <w:rPr>
                <w:rFonts w:hint="eastAsia"/>
                <w:color w:val="000000" w:themeColor="text1"/>
                <w:sz w:val="16"/>
                <w:szCs w:val="18"/>
              </w:rPr>
              <w:t>E</w:t>
            </w:r>
            <w:r w:rsidR="0061649D" w:rsidRPr="006874DB">
              <w:rPr>
                <w:rFonts w:hint="eastAsia"/>
                <w:color w:val="000000" w:themeColor="text1"/>
                <w:sz w:val="16"/>
                <w:szCs w:val="18"/>
              </w:rPr>
              <w:sym w:font="Symbol" w:char="F02D"/>
            </w:r>
            <w:r w:rsidRPr="006874DB">
              <w:rPr>
                <w:rFonts w:hint="eastAsia"/>
                <w:color w:val="000000" w:themeColor="text1"/>
                <w:sz w:val="16"/>
                <w:szCs w:val="18"/>
              </w:rPr>
              <w:t>134</w:t>
            </w:r>
            <w:r w:rsidRPr="006874DB">
              <w:rPr>
                <w:rFonts w:hint="eastAsia"/>
                <w:color w:val="000000" w:themeColor="text1"/>
                <w:sz w:val="16"/>
                <w:szCs w:val="18"/>
              </w:rPr>
              <w:sym w:font="Symbol" w:char="F0B0"/>
            </w:r>
            <w:r w:rsidRPr="006874DB">
              <w:rPr>
                <w:rFonts w:hint="eastAsia"/>
                <w:color w:val="000000" w:themeColor="text1"/>
                <w:sz w:val="16"/>
                <w:szCs w:val="18"/>
              </w:rPr>
              <w:t>22</w:t>
            </w:r>
            <w:r w:rsidRPr="006874DB">
              <w:rPr>
                <w:rFonts w:hint="eastAsia"/>
                <w:color w:val="000000" w:themeColor="text1"/>
                <w:sz w:val="16"/>
                <w:szCs w:val="18"/>
              </w:rPr>
              <w:sym w:font="Symbol" w:char="F0A2"/>
            </w:r>
            <w:r w:rsidRPr="006874DB">
              <w:rPr>
                <w:rFonts w:hint="eastAsia"/>
                <w:color w:val="000000" w:themeColor="text1"/>
                <w:sz w:val="16"/>
                <w:szCs w:val="18"/>
              </w:rPr>
              <w:t>E</w:t>
            </w:r>
            <w:r w:rsidRPr="006874DB">
              <w:rPr>
                <w:rFonts w:hint="eastAsia"/>
                <w:color w:val="000000" w:themeColor="text1"/>
                <w:sz w:val="16"/>
                <w:szCs w:val="18"/>
              </w:rPr>
              <w:t>）</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数据年代</w:t>
            </w:r>
          </w:p>
        </w:tc>
        <w:tc>
          <w:tcPr>
            <w:tcW w:w="6345" w:type="dxa"/>
          </w:tcPr>
          <w:p w:rsidR="00D34152" w:rsidRPr="006874DB" w:rsidRDefault="00B2016A" w:rsidP="00A418F7">
            <w:pPr>
              <w:ind w:firstLine="0"/>
              <w:rPr>
                <w:color w:val="000000" w:themeColor="text1"/>
                <w:sz w:val="16"/>
                <w:szCs w:val="18"/>
              </w:rPr>
            </w:pPr>
            <w:r w:rsidRPr="006874DB">
              <w:rPr>
                <w:color w:val="000000" w:themeColor="text1"/>
                <w:sz w:val="16"/>
                <w:szCs w:val="18"/>
              </w:rPr>
              <w:t>2000</w:t>
            </w:r>
            <w:r w:rsidR="00A418F7" w:rsidRPr="006874DB">
              <w:rPr>
                <w:color w:val="000000" w:themeColor="text1"/>
                <w:sz w:val="16"/>
                <w:szCs w:val="18"/>
              </w:rPr>
              <w:sym w:font="Symbol" w:char="F02D"/>
            </w:r>
            <w:r w:rsidRPr="006874DB">
              <w:rPr>
                <w:color w:val="000000" w:themeColor="text1"/>
                <w:sz w:val="16"/>
                <w:szCs w:val="18"/>
              </w:rPr>
              <w:t>2015</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时间分辨率</w:t>
            </w:r>
          </w:p>
        </w:tc>
        <w:tc>
          <w:tcPr>
            <w:tcW w:w="6345" w:type="dxa"/>
          </w:tcPr>
          <w:p w:rsidR="00D34152" w:rsidRPr="006874DB" w:rsidRDefault="00B2016A" w:rsidP="00A418F7">
            <w:pPr>
              <w:ind w:firstLine="0"/>
              <w:rPr>
                <w:color w:val="000000" w:themeColor="text1"/>
                <w:sz w:val="16"/>
                <w:szCs w:val="18"/>
              </w:rPr>
            </w:pPr>
            <w:r w:rsidRPr="006874DB">
              <w:rPr>
                <w:color w:val="000000" w:themeColor="text1"/>
                <w:sz w:val="16"/>
                <w:szCs w:val="18"/>
              </w:rPr>
              <w:t>1</w:t>
            </w:r>
            <w:r w:rsidRPr="006874DB">
              <w:rPr>
                <w:rFonts w:hint="eastAsia"/>
                <w:color w:val="000000" w:themeColor="text1"/>
                <w:sz w:val="16"/>
                <w:szCs w:val="18"/>
              </w:rPr>
              <w:t>年</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空间分辨率</w:t>
            </w:r>
          </w:p>
        </w:tc>
        <w:tc>
          <w:tcPr>
            <w:tcW w:w="6345" w:type="dxa"/>
          </w:tcPr>
          <w:p w:rsidR="00D34152" w:rsidRPr="006874DB" w:rsidRDefault="00B2016A" w:rsidP="00A418F7">
            <w:pPr>
              <w:ind w:firstLine="0"/>
              <w:rPr>
                <w:color w:val="000000" w:themeColor="text1"/>
                <w:sz w:val="16"/>
                <w:szCs w:val="18"/>
              </w:rPr>
            </w:pPr>
            <w:r w:rsidRPr="006874DB">
              <w:rPr>
                <w:color w:val="000000" w:themeColor="text1"/>
                <w:sz w:val="16"/>
                <w:szCs w:val="18"/>
              </w:rPr>
              <w:t>1</w:t>
            </w:r>
            <w:r w:rsidR="00BF6178">
              <w:rPr>
                <w:rFonts w:hint="eastAsia"/>
                <w:color w:val="000000" w:themeColor="text1"/>
                <w:sz w:val="16"/>
                <w:szCs w:val="18"/>
              </w:rPr>
              <w:t xml:space="preserve"> </w:t>
            </w:r>
            <w:r w:rsidRPr="006874DB">
              <w:rPr>
                <w:color w:val="000000" w:themeColor="text1"/>
                <w:sz w:val="16"/>
                <w:szCs w:val="18"/>
              </w:rPr>
              <w:t>km</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数据格式</w:t>
            </w:r>
          </w:p>
        </w:tc>
        <w:tc>
          <w:tcPr>
            <w:tcW w:w="6345" w:type="dxa"/>
          </w:tcPr>
          <w:p w:rsidR="00D34152" w:rsidRPr="006874DB" w:rsidRDefault="00B2016A" w:rsidP="00BF6178">
            <w:pPr>
              <w:ind w:firstLine="0"/>
              <w:rPr>
                <w:color w:val="000000" w:themeColor="text1"/>
                <w:sz w:val="16"/>
                <w:szCs w:val="18"/>
              </w:rPr>
            </w:pPr>
            <w:r w:rsidRPr="006874DB">
              <w:rPr>
                <w:color w:val="000000" w:themeColor="text1"/>
                <w:sz w:val="16"/>
                <w:szCs w:val="18"/>
              </w:rPr>
              <w:t xml:space="preserve">.tif </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数据量</w:t>
            </w:r>
          </w:p>
        </w:tc>
        <w:tc>
          <w:tcPr>
            <w:tcW w:w="6345" w:type="dxa"/>
          </w:tcPr>
          <w:p w:rsidR="00D34152" w:rsidRPr="006874DB" w:rsidRDefault="00B2016A" w:rsidP="00BF6178">
            <w:pPr>
              <w:ind w:firstLine="0"/>
              <w:rPr>
                <w:color w:val="000000" w:themeColor="text1"/>
                <w:sz w:val="16"/>
                <w:szCs w:val="18"/>
              </w:rPr>
            </w:pPr>
            <w:r w:rsidRPr="006874DB">
              <w:rPr>
                <w:color w:val="000000" w:themeColor="text1"/>
                <w:sz w:val="16"/>
                <w:szCs w:val="18"/>
              </w:rPr>
              <w:t>16</w:t>
            </w:r>
            <w:r w:rsidR="00BF6178">
              <w:rPr>
                <w:rFonts w:hint="eastAsia"/>
                <w:color w:val="000000" w:themeColor="text1"/>
                <w:sz w:val="16"/>
                <w:szCs w:val="18"/>
              </w:rPr>
              <w:t>8</w:t>
            </w:r>
            <w:r w:rsidRPr="006874DB">
              <w:rPr>
                <w:color w:val="000000" w:themeColor="text1"/>
                <w:sz w:val="16"/>
                <w:szCs w:val="18"/>
              </w:rPr>
              <w:t xml:space="preserve"> MB</w:t>
            </w:r>
            <w:r w:rsidRPr="006874DB">
              <w:rPr>
                <w:rFonts w:hint="eastAsia"/>
                <w:color w:val="000000" w:themeColor="text1"/>
                <w:sz w:val="16"/>
                <w:szCs w:val="18"/>
              </w:rPr>
              <w:t>（压缩后）</w:t>
            </w:r>
          </w:p>
        </w:tc>
      </w:tr>
      <w:tr w:rsidR="006874DB" w:rsidRPr="006874DB" w:rsidTr="00274682">
        <w:trPr>
          <w:trHeight w:val="306"/>
          <w:jc w:val="center"/>
        </w:trPr>
        <w:tc>
          <w:tcPr>
            <w:tcW w:w="1590" w:type="dxa"/>
          </w:tcPr>
          <w:p w:rsidR="00D34152" w:rsidRPr="006874DB" w:rsidRDefault="00B2016A" w:rsidP="00A418F7">
            <w:pPr>
              <w:ind w:firstLine="0"/>
              <w:rPr>
                <w:color w:val="000000" w:themeColor="text1"/>
                <w:sz w:val="16"/>
                <w:szCs w:val="18"/>
              </w:rPr>
            </w:pPr>
            <w:r w:rsidRPr="006874DB">
              <w:rPr>
                <w:rFonts w:hint="eastAsia"/>
                <w:color w:val="000000" w:themeColor="text1"/>
                <w:sz w:val="16"/>
                <w:szCs w:val="18"/>
              </w:rPr>
              <w:t>投影坐标</w:t>
            </w:r>
          </w:p>
        </w:tc>
        <w:tc>
          <w:tcPr>
            <w:tcW w:w="6345" w:type="dxa"/>
          </w:tcPr>
          <w:p w:rsidR="00D34152" w:rsidRPr="006874DB" w:rsidRDefault="00B2016A" w:rsidP="00A418F7">
            <w:pPr>
              <w:ind w:firstLine="0"/>
              <w:rPr>
                <w:color w:val="000000" w:themeColor="text1"/>
                <w:sz w:val="16"/>
                <w:szCs w:val="18"/>
              </w:rPr>
            </w:pPr>
            <w:r w:rsidRPr="006874DB">
              <w:rPr>
                <w:color w:val="000000" w:themeColor="text1"/>
                <w:sz w:val="16"/>
                <w:szCs w:val="18"/>
              </w:rPr>
              <w:t>WGS_1984_Albers</w:t>
            </w:r>
          </w:p>
        </w:tc>
      </w:tr>
      <w:tr w:rsidR="006874DB" w:rsidRPr="006874DB" w:rsidTr="00274682">
        <w:trPr>
          <w:trHeight w:val="306"/>
          <w:jc w:val="center"/>
        </w:trPr>
        <w:tc>
          <w:tcPr>
            <w:tcW w:w="1590" w:type="dxa"/>
            <w:vAlign w:val="center"/>
          </w:tcPr>
          <w:p w:rsidR="00D34152" w:rsidRPr="006874DB" w:rsidRDefault="00B2016A">
            <w:pPr>
              <w:ind w:firstLine="0"/>
              <w:rPr>
                <w:color w:val="000000" w:themeColor="text1"/>
                <w:sz w:val="16"/>
                <w:szCs w:val="18"/>
              </w:rPr>
            </w:pPr>
            <w:r w:rsidRPr="006874DB">
              <w:rPr>
                <w:rFonts w:hint="eastAsia"/>
                <w:color w:val="000000" w:themeColor="text1"/>
                <w:sz w:val="16"/>
                <w:szCs w:val="18"/>
              </w:rPr>
              <w:t>基金项目</w:t>
            </w:r>
          </w:p>
        </w:tc>
        <w:tc>
          <w:tcPr>
            <w:tcW w:w="6345" w:type="dxa"/>
            <w:vAlign w:val="center"/>
          </w:tcPr>
          <w:p w:rsidR="00D34152" w:rsidRPr="006874DB" w:rsidRDefault="00B2016A" w:rsidP="005D32F2">
            <w:pPr>
              <w:ind w:firstLine="0"/>
              <w:rPr>
                <w:color w:val="000000" w:themeColor="text1"/>
                <w:sz w:val="16"/>
                <w:szCs w:val="18"/>
              </w:rPr>
            </w:pPr>
            <w:r w:rsidRPr="006874DB">
              <w:rPr>
                <w:rFonts w:hint="eastAsia"/>
                <w:color w:val="000000" w:themeColor="text1"/>
                <w:sz w:val="16"/>
                <w:szCs w:val="18"/>
              </w:rPr>
              <w:t>中华人民共和国科学技术部</w:t>
            </w:r>
            <w:r w:rsidRPr="006874DB">
              <w:rPr>
                <w:color w:val="000000" w:themeColor="text1"/>
                <w:sz w:val="16"/>
                <w:szCs w:val="18"/>
              </w:rPr>
              <w:t>（</w:t>
            </w:r>
            <w:r w:rsidRPr="006874DB">
              <w:rPr>
                <w:color w:val="000000" w:themeColor="text1"/>
                <w:sz w:val="16"/>
                <w:szCs w:val="18"/>
              </w:rPr>
              <w:t>2018YFC0507300</w:t>
            </w:r>
            <w:r w:rsidRPr="006874DB">
              <w:rPr>
                <w:rFonts w:hint="eastAsia"/>
                <w:color w:val="000000" w:themeColor="text1"/>
                <w:sz w:val="16"/>
                <w:szCs w:val="18"/>
              </w:rPr>
              <w:t>，</w:t>
            </w:r>
            <w:r w:rsidRPr="006874DB">
              <w:rPr>
                <w:color w:val="000000" w:themeColor="text1"/>
                <w:sz w:val="16"/>
                <w:szCs w:val="18"/>
              </w:rPr>
              <w:t>2019QZKK0405</w:t>
            </w:r>
            <w:r w:rsidRPr="006874DB">
              <w:rPr>
                <w:color w:val="000000" w:themeColor="text1"/>
                <w:sz w:val="16"/>
                <w:szCs w:val="18"/>
              </w:rPr>
              <w:t>）；陕西省（</w:t>
            </w:r>
            <w:r w:rsidRPr="006874DB">
              <w:rPr>
                <w:color w:val="000000" w:themeColor="text1"/>
                <w:sz w:val="16"/>
                <w:szCs w:val="18"/>
              </w:rPr>
              <w:t>2018JM4016</w:t>
            </w:r>
            <w:r w:rsidRPr="006874DB">
              <w:rPr>
                <w:color w:val="000000" w:themeColor="text1"/>
                <w:sz w:val="16"/>
                <w:szCs w:val="18"/>
              </w:rPr>
              <w:t>）</w:t>
            </w:r>
          </w:p>
        </w:tc>
      </w:tr>
      <w:tr w:rsidR="006874DB" w:rsidRPr="006874DB" w:rsidTr="00274682">
        <w:trPr>
          <w:trHeight w:val="306"/>
          <w:jc w:val="center"/>
        </w:trPr>
        <w:tc>
          <w:tcPr>
            <w:tcW w:w="1590" w:type="dxa"/>
            <w:vAlign w:val="center"/>
          </w:tcPr>
          <w:p w:rsidR="00D34152" w:rsidRPr="006874DB" w:rsidRDefault="00B2016A">
            <w:pPr>
              <w:ind w:firstLine="0"/>
              <w:rPr>
                <w:color w:val="000000" w:themeColor="text1"/>
                <w:sz w:val="16"/>
                <w:szCs w:val="18"/>
              </w:rPr>
            </w:pPr>
            <w:r w:rsidRPr="006874DB">
              <w:rPr>
                <w:rFonts w:hint="eastAsia"/>
                <w:color w:val="000000" w:themeColor="text1"/>
                <w:sz w:val="16"/>
                <w:szCs w:val="18"/>
              </w:rPr>
              <w:t>出版与共享服务平台</w:t>
            </w:r>
          </w:p>
        </w:tc>
        <w:tc>
          <w:tcPr>
            <w:tcW w:w="6345" w:type="dxa"/>
            <w:vAlign w:val="center"/>
          </w:tcPr>
          <w:p w:rsidR="00D34152" w:rsidRPr="006874DB" w:rsidRDefault="00B2016A">
            <w:pPr>
              <w:ind w:firstLine="0"/>
              <w:rPr>
                <w:color w:val="000000" w:themeColor="text1"/>
                <w:sz w:val="16"/>
                <w:szCs w:val="18"/>
              </w:rPr>
            </w:pPr>
            <w:r w:rsidRPr="006874DB">
              <w:rPr>
                <w:rFonts w:hint="eastAsia"/>
                <w:color w:val="000000" w:themeColor="text1"/>
                <w:sz w:val="16"/>
                <w:szCs w:val="18"/>
              </w:rPr>
              <w:t>全球变化科学研究数据出版系统</w:t>
            </w:r>
            <w:r w:rsidRPr="006874DB">
              <w:rPr>
                <w:color w:val="000000" w:themeColor="text1"/>
                <w:sz w:val="16"/>
                <w:szCs w:val="18"/>
              </w:rPr>
              <w:t xml:space="preserve"> http://www.geodoi.ac.cn</w:t>
            </w:r>
          </w:p>
        </w:tc>
      </w:tr>
      <w:tr w:rsidR="00BF6178" w:rsidRPr="000B1774" w:rsidTr="00274682">
        <w:tblPrEx>
          <w:tblLook w:val="0000"/>
        </w:tblPrEx>
        <w:trPr>
          <w:trHeight w:val="306"/>
          <w:jc w:val="center"/>
        </w:trPr>
        <w:tc>
          <w:tcPr>
            <w:tcW w:w="1590" w:type="dxa"/>
            <w:vAlign w:val="center"/>
          </w:tcPr>
          <w:p w:rsidR="00BF6178" w:rsidRPr="000B1774" w:rsidRDefault="00BF6178" w:rsidP="00B319DD">
            <w:pPr>
              <w:spacing w:line="240" w:lineRule="auto"/>
              <w:ind w:firstLine="0"/>
              <w:rPr>
                <w:rFonts w:cs="宋体"/>
                <w:color w:val="000000"/>
                <w:sz w:val="16"/>
                <w:szCs w:val="18"/>
              </w:rPr>
            </w:pPr>
            <w:r w:rsidRPr="000B1774">
              <w:rPr>
                <w:rFonts w:cs="宋体" w:hint="eastAsia"/>
                <w:color w:val="000000"/>
                <w:sz w:val="16"/>
                <w:szCs w:val="18"/>
              </w:rPr>
              <w:t>地址</w:t>
            </w:r>
          </w:p>
        </w:tc>
        <w:tc>
          <w:tcPr>
            <w:tcW w:w="6345" w:type="dxa"/>
            <w:vAlign w:val="center"/>
          </w:tcPr>
          <w:p w:rsidR="00BF6178" w:rsidRPr="000B1774" w:rsidRDefault="00BF6178" w:rsidP="00B319DD">
            <w:pPr>
              <w:spacing w:line="240" w:lineRule="auto"/>
              <w:ind w:firstLine="0"/>
              <w:rPr>
                <w:rFonts w:cs="宋体"/>
                <w:color w:val="000000"/>
                <w:sz w:val="16"/>
                <w:szCs w:val="18"/>
              </w:rPr>
            </w:pPr>
            <w:r w:rsidRPr="000B1774">
              <w:rPr>
                <w:rFonts w:cs="宋体" w:hint="eastAsia"/>
                <w:color w:val="000000"/>
                <w:sz w:val="16"/>
                <w:szCs w:val="18"/>
              </w:rPr>
              <w:t>北京市朝阳区大屯路甲</w:t>
            </w:r>
            <w:r w:rsidRPr="000B1774">
              <w:rPr>
                <w:rFonts w:cs="宋体"/>
                <w:color w:val="000000"/>
                <w:sz w:val="16"/>
                <w:szCs w:val="18"/>
              </w:rPr>
              <w:t>11</w:t>
            </w:r>
            <w:r w:rsidRPr="000B1774">
              <w:rPr>
                <w:rFonts w:cs="宋体" w:hint="eastAsia"/>
                <w:color w:val="000000"/>
                <w:sz w:val="16"/>
                <w:szCs w:val="18"/>
              </w:rPr>
              <w:t>号</w:t>
            </w:r>
            <w:r w:rsidRPr="000B1774">
              <w:rPr>
                <w:rFonts w:cs="宋体"/>
                <w:color w:val="000000"/>
                <w:sz w:val="16"/>
                <w:szCs w:val="18"/>
              </w:rPr>
              <w:t>100101</w:t>
            </w:r>
            <w:r w:rsidRPr="000B1774">
              <w:rPr>
                <w:rFonts w:cs="宋体" w:hint="eastAsia"/>
                <w:color w:val="000000"/>
                <w:sz w:val="16"/>
                <w:szCs w:val="18"/>
              </w:rPr>
              <w:t>，中国科学院地理科学与资源研究所</w:t>
            </w:r>
          </w:p>
        </w:tc>
      </w:tr>
      <w:tr w:rsidR="006874DB" w:rsidRPr="006874DB" w:rsidTr="00274682">
        <w:trPr>
          <w:trHeight w:val="306"/>
          <w:jc w:val="center"/>
        </w:trPr>
        <w:tc>
          <w:tcPr>
            <w:tcW w:w="1590" w:type="dxa"/>
          </w:tcPr>
          <w:p w:rsidR="00D34152" w:rsidRPr="006874DB" w:rsidRDefault="00B2016A">
            <w:pPr>
              <w:ind w:firstLine="0"/>
              <w:rPr>
                <w:color w:val="000000" w:themeColor="text1"/>
                <w:sz w:val="16"/>
                <w:szCs w:val="18"/>
              </w:rPr>
            </w:pPr>
            <w:r w:rsidRPr="006874DB">
              <w:rPr>
                <w:rFonts w:hint="eastAsia"/>
                <w:color w:val="000000" w:themeColor="text1"/>
                <w:sz w:val="16"/>
                <w:szCs w:val="18"/>
              </w:rPr>
              <w:t>数据共享政策</w:t>
            </w:r>
          </w:p>
        </w:tc>
        <w:tc>
          <w:tcPr>
            <w:tcW w:w="6345" w:type="dxa"/>
            <w:vAlign w:val="center"/>
          </w:tcPr>
          <w:p w:rsidR="00D34152" w:rsidRPr="006874DB" w:rsidRDefault="00B2016A" w:rsidP="00BF6178">
            <w:pPr>
              <w:ind w:firstLine="0"/>
              <w:rPr>
                <w:color w:val="000000" w:themeColor="text1"/>
                <w:sz w:val="16"/>
                <w:szCs w:val="18"/>
              </w:rPr>
            </w:pPr>
            <w:r w:rsidRPr="006874DB">
              <w:rPr>
                <w:rFonts w:hint="eastAsia"/>
                <w:color w:val="000000" w:themeColor="text1"/>
                <w:sz w:val="16"/>
                <w:szCs w:val="18"/>
              </w:rPr>
              <w:t>全球变化科学研究数据出版系统的</w:t>
            </w:r>
            <w:r w:rsidR="00790B58" w:rsidRPr="006874DB">
              <w:rPr>
                <w:rFonts w:hint="eastAsia"/>
                <w:color w:val="000000" w:themeColor="text1"/>
                <w:sz w:val="16"/>
                <w:szCs w:val="18"/>
              </w:rPr>
              <w:t>“</w:t>
            </w:r>
            <w:r w:rsidRPr="006874DB">
              <w:rPr>
                <w:rFonts w:hint="eastAsia"/>
                <w:color w:val="000000" w:themeColor="text1"/>
                <w:sz w:val="16"/>
                <w:szCs w:val="18"/>
              </w:rPr>
              <w:t>数据</w:t>
            </w:r>
            <w:r w:rsidR="00790B58" w:rsidRPr="006874DB">
              <w:rPr>
                <w:rFonts w:hint="eastAsia"/>
                <w:color w:val="000000" w:themeColor="text1"/>
                <w:sz w:val="16"/>
                <w:szCs w:val="18"/>
              </w:rPr>
              <w:t>”</w:t>
            </w:r>
            <w:r w:rsidRPr="006874DB">
              <w:rPr>
                <w:rFonts w:hint="eastAsia"/>
                <w:color w:val="000000" w:themeColor="text1"/>
                <w:sz w:val="16"/>
                <w:szCs w:val="18"/>
              </w:rPr>
              <w:t>包括元数据（中英文）、</w:t>
            </w:r>
            <w:r w:rsidR="00E92DF8" w:rsidRPr="006874DB">
              <w:rPr>
                <w:rFonts w:cs="宋体" w:hint="eastAsia"/>
                <w:color w:val="000000" w:themeColor="text1"/>
                <w:sz w:val="16"/>
                <w:szCs w:val="18"/>
              </w:rPr>
              <w:t>通过《全球变化数据仓储电子杂志（中英文）》发表的实体数据和通过《全球变化数据学报（中英文）》发表的数据论文。</w:t>
            </w:r>
            <w:r w:rsidRPr="006874DB">
              <w:rPr>
                <w:rFonts w:hint="eastAsia"/>
                <w:color w:val="000000" w:themeColor="text1"/>
                <w:sz w:val="16"/>
                <w:szCs w:val="18"/>
              </w:rPr>
              <w:t>其共享政策如下：（</w:t>
            </w:r>
            <w:r w:rsidRPr="006874DB">
              <w:rPr>
                <w:color w:val="000000" w:themeColor="text1"/>
                <w:sz w:val="16"/>
                <w:szCs w:val="18"/>
              </w:rPr>
              <w:t>1</w:t>
            </w:r>
            <w:r w:rsidRPr="006874DB">
              <w:rPr>
                <w:rFonts w:hint="eastAsia"/>
                <w:color w:val="000000" w:themeColor="text1"/>
                <w:sz w:val="16"/>
                <w:szCs w:val="18"/>
              </w:rPr>
              <w:t>）</w:t>
            </w:r>
            <w:r w:rsidR="00790B58" w:rsidRPr="006874DB">
              <w:rPr>
                <w:rFonts w:hint="eastAsia"/>
                <w:color w:val="000000" w:themeColor="text1"/>
                <w:sz w:val="16"/>
                <w:szCs w:val="18"/>
              </w:rPr>
              <w:t>“</w:t>
            </w:r>
            <w:r w:rsidRPr="006874DB">
              <w:rPr>
                <w:rFonts w:hint="eastAsia"/>
                <w:color w:val="000000" w:themeColor="text1"/>
                <w:sz w:val="16"/>
                <w:szCs w:val="18"/>
              </w:rPr>
              <w:t>数据</w:t>
            </w:r>
            <w:r w:rsidR="00790B58" w:rsidRPr="006874DB">
              <w:rPr>
                <w:rFonts w:hint="eastAsia"/>
                <w:color w:val="000000" w:themeColor="text1"/>
                <w:sz w:val="16"/>
                <w:szCs w:val="18"/>
              </w:rPr>
              <w:t>”</w:t>
            </w:r>
            <w:r w:rsidRPr="006874DB">
              <w:rPr>
                <w:rFonts w:hint="eastAsia"/>
                <w:color w:val="000000" w:themeColor="text1"/>
                <w:sz w:val="16"/>
                <w:szCs w:val="18"/>
              </w:rPr>
              <w:t>以最便利的方式通过互联网系统免费向全社会开放，用户免费浏览、免费下载；（</w:t>
            </w:r>
            <w:r w:rsidRPr="006874DB">
              <w:rPr>
                <w:color w:val="000000" w:themeColor="text1"/>
                <w:sz w:val="16"/>
                <w:szCs w:val="18"/>
              </w:rPr>
              <w:t>2</w:t>
            </w:r>
            <w:r w:rsidRPr="006874DB">
              <w:rPr>
                <w:rFonts w:hint="eastAsia"/>
                <w:color w:val="000000" w:themeColor="text1"/>
                <w:sz w:val="16"/>
                <w:szCs w:val="18"/>
              </w:rPr>
              <w:t>）最终用户使用</w:t>
            </w:r>
            <w:r w:rsidR="00790B58" w:rsidRPr="006874DB">
              <w:rPr>
                <w:rFonts w:hint="eastAsia"/>
                <w:color w:val="000000" w:themeColor="text1"/>
                <w:sz w:val="16"/>
                <w:szCs w:val="18"/>
              </w:rPr>
              <w:t>“</w:t>
            </w:r>
            <w:r w:rsidRPr="006874DB">
              <w:rPr>
                <w:rFonts w:hint="eastAsia"/>
                <w:color w:val="000000" w:themeColor="text1"/>
                <w:sz w:val="16"/>
                <w:szCs w:val="18"/>
              </w:rPr>
              <w:t>数据</w:t>
            </w:r>
            <w:r w:rsidR="00790B58" w:rsidRPr="006874DB">
              <w:rPr>
                <w:rFonts w:hint="eastAsia"/>
                <w:color w:val="000000" w:themeColor="text1"/>
                <w:sz w:val="16"/>
                <w:szCs w:val="18"/>
              </w:rPr>
              <w:t>”</w:t>
            </w:r>
            <w:r w:rsidRPr="006874DB">
              <w:rPr>
                <w:rFonts w:hint="eastAsia"/>
                <w:color w:val="000000" w:themeColor="text1"/>
                <w:sz w:val="16"/>
                <w:szCs w:val="18"/>
              </w:rPr>
              <w:t>需要按照引用格式在参考文献或适当的位置标注数据来源；（</w:t>
            </w:r>
            <w:r w:rsidRPr="006874DB">
              <w:rPr>
                <w:color w:val="000000" w:themeColor="text1"/>
                <w:sz w:val="16"/>
                <w:szCs w:val="18"/>
              </w:rPr>
              <w:t>3</w:t>
            </w:r>
            <w:r w:rsidRPr="006874DB">
              <w:rPr>
                <w:rFonts w:hint="eastAsia"/>
                <w:color w:val="000000" w:themeColor="text1"/>
                <w:sz w:val="16"/>
                <w:szCs w:val="18"/>
              </w:rPr>
              <w:t>）增值服务用户或以任何形式散发和传播（包括通过计算机服务器）</w:t>
            </w:r>
            <w:r w:rsidR="00790B58" w:rsidRPr="006874DB">
              <w:rPr>
                <w:rFonts w:hint="eastAsia"/>
                <w:color w:val="000000" w:themeColor="text1"/>
                <w:sz w:val="16"/>
                <w:szCs w:val="18"/>
              </w:rPr>
              <w:t>“</w:t>
            </w:r>
            <w:r w:rsidRPr="006874DB">
              <w:rPr>
                <w:rFonts w:hint="eastAsia"/>
                <w:color w:val="000000" w:themeColor="text1"/>
                <w:sz w:val="16"/>
                <w:szCs w:val="18"/>
              </w:rPr>
              <w:t>数据</w:t>
            </w:r>
            <w:r w:rsidR="00790B58" w:rsidRPr="006874DB">
              <w:rPr>
                <w:rFonts w:hint="eastAsia"/>
                <w:color w:val="000000" w:themeColor="text1"/>
                <w:sz w:val="16"/>
                <w:szCs w:val="18"/>
              </w:rPr>
              <w:t>”</w:t>
            </w:r>
            <w:r w:rsidRPr="006874DB">
              <w:rPr>
                <w:rFonts w:hint="eastAsia"/>
                <w:color w:val="000000" w:themeColor="text1"/>
                <w:sz w:val="16"/>
                <w:szCs w:val="18"/>
              </w:rPr>
              <w:t>的用户需要与《全球变化数据学报</w:t>
            </w:r>
            <w:r w:rsidR="00BF6178" w:rsidRPr="006874DB">
              <w:rPr>
                <w:rFonts w:hint="eastAsia"/>
                <w:color w:val="000000" w:themeColor="text1"/>
                <w:sz w:val="16"/>
                <w:szCs w:val="18"/>
              </w:rPr>
              <w:t>（中英文）</w:t>
            </w:r>
            <w:r w:rsidRPr="006874DB">
              <w:rPr>
                <w:rFonts w:hint="eastAsia"/>
                <w:color w:val="000000" w:themeColor="text1"/>
                <w:sz w:val="16"/>
                <w:szCs w:val="18"/>
              </w:rPr>
              <w:t>》编辑部签署书面协议，获得许可；（</w:t>
            </w:r>
            <w:r w:rsidRPr="006874DB">
              <w:rPr>
                <w:color w:val="000000" w:themeColor="text1"/>
                <w:sz w:val="16"/>
                <w:szCs w:val="18"/>
              </w:rPr>
              <w:t>4</w:t>
            </w:r>
            <w:r w:rsidRPr="006874DB">
              <w:rPr>
                <w:rFonts w:hint="eastAsia"/>
                <w:color w:val="000000" w:themeColor="text1"/>
                <w:sz w:val="16"/>
                <w:szCs w:val="18"/>
              </w:rPr>
              <w:t>）摘取</w:t>
            </w:r>
            <w:r w:rsidR="005231D2" w:rsidRPr="006874DB">
              <w:rPr>
                <w:rFonts w:hint="eastAsia"/>
                <w:color w:val="000000" w:themeColor="text1"/>
                <w:sz w:val="16"/>
                <w:szCs w:val="18"/>
              </w:rPr>
              <w:t>“</w:t>
            </w:r>
            <w:r w:rsidRPr="006874DB">
              <w:rPr>
                <w:rFonts w:hint="eastAsia"/>
                <w:color w:val="000000" w:themeColor="text1"/>
                <w:sz w:val="16"/>
                <w:szCs w:val="18"/>
              </w:rPr>
              <w:t>数据</w:t>
            </w:r>
            <w:r w:rsidR="005231D2" w:rsidRPr="006874DB">
              <w:rPr>
                <w:rFonts w:hint="eastAsia"/>
                <w:color w:val="000000" w:themeColor="text1"/>
                <w:sz w:val="16"/>
                <w:szCs w:val="18"/>
              </w:rPr>
              <w:t>”</w:t>
            </w:r>
            <w:r w:rsidRPr="006874DB">
              <w:rPr>
                <w:rFonts w:hint="eastAsia"/>
                <w:color w:val="000000" w:themeColor="text1"/>
                <w:sz w:val="16"/>
                <w:szCs w:val="18"/>
              </w:rPr>
              <w:t>中的部分记录创作新数据的作者需要遵循</w:t>
            </w:r>
            <w:r w:rsidRPr="006874DB">
              <w:rPr>
                <w:color w:val="000000" w:themeColor="text1"/>
                <w:sz w:val="16"/>
                <w:szCs w:val="18"/>
              </w:rPr>
              <w:t>10%</w:t>
            </w:r>
            <w:r w:rsidRPr="006874DB">
              <w:rPr>
                <w:rFonts w:hint="eastAsia"/>
                <w:color w:val="000000" w:themeColor="text1"/>
                <w:sz w:val="16"/>
                <w:szCs w:val="18"/>
              </w:rPr>
              <w:t>引用原则，即从本数据集中摘取的数据记录少于新数据集总记录量的</w:t>
            </w:r>
            <w:r w:rsidRPr="006874DB">
              <w:rPr>
                <w:color w:val="000000" w:themeColor="text1"/>
                <w:sz w:val="16"/>
                <w:szCs w:val="18"/>
              </w:rPr>
              <w:t>10%</w:t>
            </w:r>
            <w:r w:rsidRPr="006874DB">
              <w:rPr>
                <w:rFonts w:hint="eastAsia"/>
                <w:color w:val="000000" w:themeColor="text1"/>
                <w:sz w:val="16"/>
                <w:szCs w:val="18"/>
              </w:rPr>
              <w:t>，同时需要对摘取的数据记录标注数据来源</w:t>
            </w:r>
            <w:r w:rsidRPr="006874DB">
              <w:rPr>
                <w:color w:val="000000" w:themeColor="text1"/>
                <w:sz w:val="16"/>
                <w:szCs w:val="21"/>
                <w:vertAlign w:val="superscript"/>
              </w:rPr>
              <w:t>[</w:t>
            </w:r>
            <w:r w:rsidRPr="006874DB">
              <w:rPr>
                <w:rFonts w:hint="eastAsia"/>
                <w:color w:val="000000" w:themeColor="text1"/>
                <w:sz w:val="16"/>
                <w:szCs w:val="21"/>
                <w:vertAlign w:val="superscript"/>
              </w:rPr>
              <w:t>9</w:t>
            </w:r>
            <w:r w:rsidRPr="006874DB">
              <w:rPr>
                <w:color w:val="000000" w:themeColor="text1"/>
                <w:sz w:val="16"/>
                <w:szCs w:val="21"/>
                <w:vertAlign w:val="superscript"/>
              </w:rPr>
              <w:t>]</w:t>
            </w:r>
          </w:p>
        </w:tc>
      </w:tr>
      <w:tr w:rsidR="00D34152" w:rsidRPr="006874DB" w:rsidTr="00274682">
        <w:trPr>
          <w:trHeight w:val="306"/>
          <w:jc w:val="center"/>
        </w:trPr>
        <w:tc>
          <w:tcPr>
            <w:tcW w:w="1590" w:type="dxa"/>
            <w:tcBorders>
              <w:top w:val="nil"/>
              <w:left w:val="nil"/>
              <w:bottom w:val="single" w:sz="8" w:space="0" w:color="auto"/>
              <w:right w:val="nil"/>
            </w:tcBorders>
          </w:tcPr>
          <w:p w:rsidR="00D34152" w:rsidRPr="006874DB" w:rsidRDefault="00B2016A">
            <w:pPr>
              <w:ind w:firstLine="0"/>
              <w:rPr>
                <w:color w:val="000000" w:themeColor="text1"/>
                <w:sz w:val="16"/>
                <w:szCs w:val="18"/>
              </w:rPr>
            </w:pPr>
            <w:r w:rsidRPr="006874DB">
              <w:rPr>
                <w:rFonts w:hint="eastAsia"/>
                <w:color w:val="000000" w:themeColor="text1"/>
                <w:sz w:val="16"/>
                <w:szCs w:val="18"/>
              </w:rPr>
              <w:t>数据和论文检索系统</w:t>
            </w:r>
          </w:p>
        </w:tc>
        <w:tc>
          <w:tcPr>
            <w:tcW w:w="6345" w:type="dxa"/>
            <w:tcBorders>
              <w:top w:val="nil"/>
              <w:left w:val="nil"/>
              <w:bottom w:val="single" w:sz="8" w:space="0" w:color="auto"/>
              <w:right w:val="nil"/>
            </w:tcBorders>
            <w:vAlign w:val="center"/>
          </w:tcPr>
          <w:p w:rsidR="00D34152" w:rsidRPr="006874DB" w:rsidRDefault="00B2016A">
            <w:pPr>
              <w:ind w:firstLine="0"/>
              <w:rPr>
                <w:color w:val="000000" w:themeColor="text1"/>
                <w:sz w:val="16"/>
                <w:szCs w:val="18"/>
              </w:rPr>
            </w:pPr>
            <w:r w:rsidRPr="006874DB">
              <w:rPr>
                <w:color w:val="000000" w:themeColor="text1"/>
                <w:sz w:val="16"/>
                <w:szCs w:val="18"/>
              </w:rPr>
              <w:t>DOI</w:t>
            </w:r>
            <w:r w:rsidRPr="006874DB">
              <w:rPr>
                <w:rFonts w:hint="eastAsia"/>
                <w:color w:val="000000" w:themeColor="text1"/>
                <w:sz w:val="16"/>
                <w:szCs w:val="18"/>
              </w:rPr>
              <w:t>，</w:t>
            </w:r>
            <w:r w:rsidRPr="006874DB">
              <w:rPr>
                <w:color w:val="000000" w:themeColor="text1"/>
                <w:sz w:val="16"/>
                <w:szCs w:val="18"/>
              </w:rPr>
              <w:t>DCI</w:t>
            </w:r>
            <w:r w:rsidRPr="006874DB">
              <w:rPr>
                <w:rFonts w:hint="eastAsia"/>
                <w:color w:val="000000" w:themeColor="text1"/>
                <w:sz w:val="16"/>
                <w:szCs w:val="18"/>
              </w:rPr>
              <w:t>，</w:t>
            </w:r>
            <w:r w:rsidRPr="006874DB">
              <w:rPr>
                <w:color w:val="000000" w:themeColor="text1"/>
                <w:sz w:val="16"/>
                <w:szCs w:val="18"/>
              </w:rPr>
              <w:t>CSCD</w:t>
            </w:r>
            <w:r w:rsidRPr="006874DB">
              <w:rPr>
                <w:rFonts w:hint="eastAsia"/>
                <w:color w:val="000000" w:themeColor="text1"/>
                <w:sz w:val="16"/>
                <w:szCs w:val="18"/>
              </w:rPr>
              <w:t>，</w:t>
            </w:r>
            <w:r w:rsidRPr="006874DB">
              <w:rPr>
                <w:color w:val="000000" w:themeColor="text1"/>
                <w:sz w:val="16"/>
                <w:szCs w:val="18"/>
              </w:rPr>
              <w:t>WDS/ISC</w:t>
            </w:r>
            <w:r w:rsidRPr="006874DB">
              <w:rPr>
                <w:rFonts w:hint="eastAsia"/>
                <w:color w:val="000000" w:themeColor="text1"/>
                <w:sz w:val="16"/>
                <w:szCs w:val="18"/>
              </w:rPr>
              <w:t>，</w:t>
            </w:r>
            <w:r w:rsidRPr="006874DB">
              <w:rPr>
                <w:color w:val="000000" w:themeColor="text1"/>
                <w:sz w:val="16"/>
                <w:szCs w:val="18"/>
              </w:rPr>
              <w:t>GEOSS</w:t>
            </w:r>
            <w:r w:rsidRPr="006874DB">
              <w:rPr>
                <w:rFonts w:hint="eastAsia"/>
                <w:color w:val="000000" w:themeColor="text1"/>
                <w:sz w:val="16"/>
                <w:szCs w:val="18"/>
              </w:rPr>
              <w:t>，</w:t>
            </w:r>
            <w:r w:rsidRPr="006874DB">
              <w:rPr>
                <w:color w:val="000000" w:themeColor="text1"/>
                <w:sz w:val="16"/>
                <w:szCs w:val="18"/>
              </w:rPr>
              <w:t>China GEOSS</w:t>
            </w:r>
            <w:r w:rsidRPr="006874DB">
              <w:rPr>
                <w:rFonts w:hint="eastAsia"/>
                <w:color w:val="000000" w:themeColor="text1"/>
                <w:sz w:val="16"/>
                <w:szCs w:val="18"/>
              </w:rPr>
              <w:t>，</w:t>
            </w:r>
            <w:r w:rsidRPr="006874DB">
              <w:rPr>
                <w:rFonts w:hint="eastAsia"/>
                <w:color w:val="000000" w:themeColor="text1"/>
                <w:sz w:val="16"/>
                <w:szCs w:val="18"/>
              </w:rPr>
              <w:t>Crossref</w:t>
            </w:r>
          </w:p>
        </w:tc>
      </w:tr>
    </w:tbl>
    <w:p w:rsidR="00D34152" w:rsidRPr="004C62F5" w:rsidRDefault="00D34152">
      <w:pPr>
        <w:rPr>
          <w:color w:val="000000" w:themeColor="text1"/>
          <w:sz w:val="24"/>
        </w:rPr>
      </w:pPr>
    </w:p>
    <w:p w:rsidR="00C7585A" w:rsidRPr="006874DB" w:rsidRDefault="00C7585A" w:rsidP="009271EF">
      <w:pPr>
        <w:tabs>
          <w:tab w:val="left" w:pos="2225"/>
          <w:tab w:val="center" w:pos="3966"/>
          <w:tab w:val="right" w:pos="7938"/>
          <w:tab w:val="left" w:pos="8153"/>
        </w:tabs>
        <w:ind w:firstLine="0"/>
        <w:jc w:val="left"/>
        <w:rPr>
          <w:color w:val="000000" w:themeColor="text1"/>
          <w:szCs w:val="21"/>
        </w:rPr>
      </w:pPr>
      <w:r w:rsidRPr="006874DB">
        <w:rPr>
          <w:rFonts w:hint="eastAsia"/>
          <w:color w:val="000000" w:themeColor="text1"/>
          <w:szCs w:val="21"/>
        </w:rPr>
        <w:tab/>
      </w:r>
      <w:r w:rsidR="002373F6" w:rsidRPr="006874DB">
        <w:rPr>
          <w:color w:val="000000" w:themeColor="text1"/>
          <w:position w:val="-14"/>
          <w:szCs w:val="21"/>
        </w:rPr>
        <w:object w:dxaOrig="35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95pt;height:18.75pt" o:ole="">
            <v:imagedata r:id="rId9" o:title=""/>
          </v:shape>
          <o:OLEObject Type="Embed" ProgID="Equation.DSMT4" ShapeID="_x0000_i1025" DrawAspect="Content" ObjectID="_1680432988" r:id="rId10"/>
        </w:object>
      </w:r>
      <w:r w:rsidRPr="006874DB">
        <w:rPr>
          <w:rFonts w:hint="eastAsia"/>
          <w:color w:val="000000" w:themeColor="text1"/>
          <w:szCs w:val="21"/>
        </w:rPr>
        <w:tab/>
        <w:t>(</w:t>
      </w:r>
      <w:r w:rsidRPr="006874DB">
        <w:rPr>
          <w:color w:val="000000" w:themeColor="text1"/>
          <w:szCs w:val="21"/>
        </w:rPr>
        <w:t>1</w:t>
      </w:r>
      <w:r w:rsidRPr="006874DB">
        <w:rPr>
          <w:rFonts w:hint="eastAsia"/>
          <w:color w:val="000000" w:themeColor="text1"/>
          <w:szCs w:val="21"/>
        </w:rPr>
        <w:t>)</w:t>
      </w:r>
    </w:p>
    <w:p w:rsidR="00D34152" w:rsidRPr="006874DB" w:rsidRDefault="00B2016A" w:rsidP="006B211F">
      <w:pPr>
        <w:ind w:firstLine="0"/>
        <w:rPr>
          <w:color w:val="000000" w:themeColor="text1"/>
          <w:szCs w:val="21"/>
        </w:rPr>
      </w:pPr>
      <w:r w:rsidRPr="006874DB">
        <w:rPr>
          <w:rFonts w:hint="eastAsia"/>
          <w:color w:val="000000" w:themeColor="text1"/>
          <w:szCs w:val="21"/>
        </w:rPr>
        <w:t>式中，</w:t>
      </w:r>
      <w:r w:rsidRPr="006874DB">
        <w:rPr>
          <w:i/>
          <w:color w:val="000000" w:themeColor="text1"/>
          <w:szCs w:val="21"/>
        </w:rPr>
        <w:t>A</w:t>
      </w:r>
      <w:r w:rsidRPr="006874DB">
        <w:rPr>
          <w:i/>
          <w:color w:val="000000" w:themeColor="text1"/>
          <w:szCs w:val="21"/>
          <w:vertAlign w:val="subscript"/>
        </w:rPr>
        <w:t>c</w:t>
      </w:r>
      <w:r w:rsidRPr="006874DB">
        <w:rPr>
          <w:rFonts w:hint="eastAsia"/>
          <w:color w:val="000000" w:themeColor="text1"/>
          <w:szCs w:val="21"/>
        </w:rPr>
        <w:t>为单位面积土壤保持量，</w:t>
      </w:r>
      <w:r w:rsidRPr="006874DB">
        <w:rPr>
          <w:i/>
          <w:color w:val="000000" w:themeColor="text1"/>
          <w:szCs w:val="21"/>
        </w:rPr>
        <w:t>A</w:t>
      </w:r>
      <w:r w:rsidRPr="006874DB">
        <w:rPr>
          <w:i/>
          <w:color w:val="000000" w:themeColor="text1"/>
          <w:szCs w:val="21"/>
          <w:vertAlign w:val="subscript"/>
        </w:rPr>
        <w:t>c</w:t>
      </w:r>
      <w:r w:rsidRPr="006874DB">
        <w:rPr>
          <w:rFonts w:hint="eastAsia"/>
          <w:color w:val="000000" w:themeColor="text1"/>
          <w:szCs w:val="21"/>
        </w:rPr>
        <w:t>、</w:t>
      </w:r>
      <w:r w:rsidRPr="006874DB">
        <w:rPr>
          <w:i/>
          <w:color w:val="000000" w:themeColor="text1"/>
          <w:szCs w:val="21"/>
        </w:rPr>
        <w:t>A</w:t>
      </w:r>
      <w:r w:rsidRPr="006874DB">
        <w:rPr>
          <w:i/>
          <w:color w:val="000000" w:themeColor="text1"/>
          <w:szCs w:val="21"/>
          <w:vertAlign w:val="subscript"/>
        </w:rPr>
        <w:t>p</w:t>
      </w:r>
      <w:r w:rsidRPr="006874DB">
        <w:rPr>
          <w:rFonts w:hint="eastAsia"/>
          <w:color w:val="000000" w:themeColor="text1"/>
          <w:szCs w:val="21"/>
        </w:rPr>
        <w:t>及</w:t>
      </w:r>
      <w:r w:rsidRPr="006874DB">
        <w:rPr>
          <w:i/>
          <w:color w:val="000000" w:themeColor="text1"/>
          <w:szCs w:val="21"/>
        </w:rPr>
        <w:t>A</w:t>
      </w:r>
      <w:r w:rsidRPr="006874DB">
        <w:rPr>
          <w:i/>
          <w:color w:val="000000" w:themeColor="text1"/>
          <w:szCs w:val="21"/>
          <w:vertAlign w:val="subscript"/>
        </w:rPr>
        <w:t>r</w:t>
      </w:r>
      <w:r w:rsidRPr="006874DB">
        <w:rPr>
          <w:rFonts w:hint="eastAsia"/>
          <w:color w:val="000000" w:themeColor="text1"/>
          <w:szCs w:val="21"/>
        </w:rPr>
        <w:t>的单位均为</w:t>
      </w:r>
      <w:r w:rsidR="006B211F" w:rsidRPr="006874DB">
        <w:rPr>
          <w:rFonts w:hint="eastAsia"/>
          <w:color w:val="000000" w:themeColor="text1"/>
          <w:szCs w:val="21"/>
        </w:rPr>
        <w:t>（</w:t>
      </w:r>
      <w:r w:rsidRPr="006874DB">
        <w:rPr>
          <w:color w:val="000000" w:themeColor="text1"/>
          <w:szCs w:val="21"/>
        </w:rPr>
        <w:t>t·km</w:t>
      </w:r>
      <w:r w:rsidRPr="006874DB">
        <w:rPr>
          <w:color w:val="000000" w:themeColor="text1"/>
          <w:szCs w:val="21"/>
          <w:vertAlign w:val="superscript"/>
        </w:rPr>
        <w:t>‒2</w:t>
      </w:r>
      <w:r w:rsidRPr="006874DB">
        <w:rPr>
          <w:color w:val="000000" w:themeColor="text1"/>
          <w:szCs w:val="21"/>
        </w:rPr>
        <w:t>·a</w:t>
      </w:r>
      <w:r w:rsidRPr="006874DB">
        <w:rPr>
          <w:color w:val="000000" w:themeColor="text1"/>
          <w:szCs w:val="21"/>
          <w:vertAlign w:val="superscript"/>
        </w:rPr>
        <w:t>‒1</w:t>
      </w:r>
      <w:r w:rsidR="006B211F" w:rsidRPr="006874DB">
        <w:rPr>
          <w:rFonts w:hint="eastAsia"/>
          <w:color w:val="000000" w:themeColor="text1"/>
          <w:szCs w:val="21"/>
        </w:rPr>
        <w:t>）</w:t>
      </w:r>
      <w:r w:rsidRPr="006874DB">
        <w:rPr>
          <w:rFonts w:hint="eastAsia"/>
          <w:color w:val="000000" w:themeColor="text1"/>
          <w:szCs w:val="21"/>
        </w:rPr>
        <w:t>；</w:t>
      </w:r>
      <w:r w:rsidRPr="006874DB">
        <w:rPr>
          <w:i/>
          <w:color w:val="000000" w:themeColor="text1"/>
          <w:szCs w:val="21"/>
        </w:rPr>
        <w:t>R</w:t>
      </w:r>
      <w:r w:rsidRPr="006874DB">
        <w:rPr>
          <w:rFonts w:hint="eastAsia"/>
          <w:color w:val="000000" w:themeColor="text1"/>
          <w:szCs w:val="21"/>
        </w:rPr>
        <w:t>为降雨侵蚀力因子</w:t>
      </w:r>
      <w:r w:rsidR="006B211F" w:rsidRPr="006874DB">
        <w:rPr>
          <w:rFonts w:hint="eastAsia"/>
          <w:color w:val="000000" w:themeColor="text1"/>
          <w:szCs w:val="21"/>
        </w:rPr>
        <w:t>（</w:t>
      </w:r>
      <w:r w:rsidRPr="006874DB">
        <w:rPr>
          <w:color w:val="000000" w:themeColor="text1"/>
          <w:szCs w:val="21"/>
        </w:rPr>
        <w:t>MJ·mm·km</w:t>
      </w:r>
      <w:r w:rsidRPr="006874DB">
        <w:rPr>
          <w:color w:val="000000" w:themeColor="text1"/>
          <w:szCs w:val="21"/>
          <w:vertAlign w:val="superscript"/>
        </w:rPr>
        <w:t>‒2</w:t>
      </w:r>
      <w:r w:rsidRPr="006874DB">
        <w:rPr>
          <w:color w:val="000000" w:themeColor="text1"/>
          <w:szCs w:val="21"/>
        </w:rPr>
        <w:t>·h</w:t>
      </w:r>
      <w:r w:rsidRPr="006874DB">
        <w:rPr>
          <w:color w:val="000000" w:themeColor="text1"/>
          <w:szCs w:val="21"/>
          <w:vertAlign w:val="superscript"/>
        </w:rPr>
        <w:t>‒1</w:t>
      </w:r>
      <w:r w:rsidRPr="006874DB">
        <w:rPr>
          <w:color w:val="000000" w:themeColor="text1"/>
          <w:szCs w:val="21"/>
        </w:rPr>
        <w:t>·a</w:t>
      </w:r>
      <w:r w:rsidRPr="006874DB">
        <w:rPr>
          <w:color w:val="000000" w:themeColor="text1"/>
          <w:szCs w:val="21"/>
          <w:vertAlign w:val="superscript"/>
        </w:rPr>
        <w:t>‒1</w:t>
      </w:r>
      <w:r w:rsidR="006B211F" w:rsidRPr="006874DB">
        <w:rPr>
          <w:rFonts w:hint="eastAsia"/>
          <w:color w:val="000000" w:themeColor="text1"/>
          <w:szCs w:val="21"/>
        </w:rPr>
        <w:t>）</w:t>
      </w:r>
      <w:r w:rsidRPr="006874DB">
        <w:rPr>
          <w:rFonts w:hint="eastAsia"/>
          <w:color w:val="000000" w:themeColor="text1"/>
          <w:szCs w:val="21"/>
        </w:rPr>
        <w:t>；</w:t>
      </w:r>
      <w:r w:rsidRPr="006874DB">
        <w:rPr>
          <w:i/>
          <w:color w:val="000000" w:themeColor="text1"/>
          <w:szCs w:val="21"/>
        </w:rPr>
        <w:t>K</w:t>
      </w:r>
      <w:r w:rsidRPr="006874DB">
        <w:rPr>
          <w:rFonts w:hint="eastAsia"/>
          <w:color w:val="000000" w:themeColor="text1"/>
          <w:szCs w:val="21"/>
        </w:rPr>
        <w:t>为土壤可蚀性因子</w:t>
      </w:r>
      <w:r w:rsidR="006B211F" w:rsidRPr="006874DB">
        <w:rPr>
          <w:rFonts w:hint="eastAsia"/>
          <w:color w:val="000000" w:themeColor="text1"/>
          <w:szCs w:val="21"/>
        </w:rPr>
        <w:t>（</w:t>
      </w:r>
      <w:r w:rsidRPr="006874DB">
        <w:rPr>
          <w:color w:val="000000" w:themeColor="text1"/>
          <w:szCs w:val="21"/>
        </w:rPr>
        <w:t>t·km</w:t>
      </w:r>
      <w:r w:rsidRPr="006874DB">
        <w:rPr>
          <w:color w:val="000000" w:themeColor="text1"/>
          <w:szCs w:val="21"/>
          <w:vertAlign w:val="superscript"/>
        </w:rPr>
        <w:t>2</w:t>
      </w:r>
      <w:r w:rsidRPr="006874DB">
        <w:rPr>
          <w:color w:val="000000" w:themeColor="text1"/>
          <w:szCs w:val="21"/>
        </w:rPr>
        <w:t>·h·km</w:t>
      </w:r>
      <w:r w:rsidRPr="006874DB">
        <w:rPr>
          <w:color w:val="000000" w:themeColor="text1"/>
          <w:szCs w:val="21"/>
          <w:vertAlign w:val="superscript"/>
        </w:rPr>
        <w:t>‒2</w:t>
      </w:r>
      <w:r w:rsidRPr="006874DB">
        <w:rPr>
          <w:color w:val="000000" w:themeColor="text1"/>
          <w:szCs w:val="21"/>
        </w:rPr>
        <w:t>·MJ</w:t>
      </w:r>
      <w:r w:rsidRPr="006874DB">
        <w:rPr>
          <w:color w:val="000000" w:themeColor="text1"/>
          <w:szCs w:val="21"/>
          <w:vertAlign w:val="superscript"/>
        </w:rPr>
        <w:t>‒1</w:t>
      </w:r>
      <w:r w:rsidRPr="006874DB">
        <w:rPr>
          <w:color w:val="000000" w:themeColor="text1"/>
          <w:szCs w:val="21"/>
        </w:rPr>
        <w:t>·mm</w:t>
      </w:r>
      <w:r w:rsidRPr="006874DB">
        <w:rPr>
          <w:color w:val="000000" w:themeColor="text1"/>
          <w:szCs w:val="21"/>
          <w:vertAlign w:val="superscript"/>
        </w:rPr>
        <w:t>‒1</w:t>
      </w:r>
      <w:r w:rsidR="006B211F" w:rsidRPr="006874DB">
        <w:rPr>
          <w:rFonts w:hint="eastAsia"/>
          <w:color w:val="000000" w:themeColor="text1"/>
          <w:szCs w:val="21"/>
        </w:rPr>
        <w:t>）</w:t>
      </w:r>
      <w:r w:rsidRPr="006874DB">
        <w:rPr>
          <w:rFonts w:hint="eastAsia"/>
          <w:color w:val="000000" w:themeColor="text1"/>
          <w:szCs w:val="21"/>
        </w:rPr>
        <w:t>；</w:t>
      </w:r>
      <w:r w:rsidRPr="006874DB">
        <w:rPr>
          <w:i/>
          <w:color w:val="000000" w:themeColor="text1"/>
          <w:szCs w:val="21"/>
        </w:rPr>
        <w:t>L</w:t>
      </w:r>
      <w:r w:rsidRPr="006874DB">
        <w:rPr>
          <w:rFonts w:hint="eastAsia"/>
          <w:color w:val="000000" w:themeColor="text1"/>
          <w:szCs w:val="21"/>
        </w:rPr>
        <w:t>、</w:t>
      </w:r>
      <w:r w:rsidRPr="006874DB">
        <w:rPr>
          <w:i/>
          <w:color w:val="000000" w:themeColor="text1"/>
          <w:szCs w:val="21"/>
        </w:rPr>
        <w:t>S</w:t>
      </w:r>
      <w:r w:rsidRPr="006874DB">
        <w:rPr>
          <w:rFonts w:hint="eastAsia"/>
          <w:color w:val="000000" w:themeColor="text1"/>
          <w:szCs w:val="21"/>
        </w:rPr>
        <w:t>为坡长、坡度因子；</w:t>
      </w:r>
      <w:r w:rsidRPr="006874DB">
        <w:rPr>
          <w:i/>
          <w:color w:val="000000" w:themeColor="text1"/>
          <w:szCs w:val="21"/>
        </w:rPr>
        <w:t>C</w:t>
      </w:r>
      <w:r w:rsidRPr="006874DB">
        <w:rPr>
          <w:rFonts w:hint="eastAsia"/>
          <w:color w:val="000000" w:themeColor="text1"/>
          <w:szCs w:val="21"/>
        </w:rPr>
        <w:t>为地表植被覆盖因子；</w:t>
      </w:r>
      <w:r w:rsidRPr="006874DB">
        <w:rPr>
          <w:i/>
          <w:color w:val="000000" w:themeColor="text1"/>
          <w:szCs w:val="21"/>
        </w:rPr>
        <w:t>P</w:t>
      </w:r>
      <w:r w:rsidRPr="006874DB">
        <w:rPr>
          <w:rFonts w:hint="eastAsia"/>
          <w:color w:val="000000" w:themeColor="text1"/>
          <w:szCs w:val="21"/>
        </w:rPr>
        <w:t>为土壤保持工程措施因子。各因子的计算方法如下</w:t>
      </w:r>
      <w:r w:rsidR="003F0428">
        <w:rPr>
          <w:rFonts w:hint="eastAsia"/>
          <w:color w:val="000000" w:themeColor="text1"/>
          <w:szCs w:val="21"/>
        </w:rPr>
        <w:t>：</w:t>
      </w:r>
    </w:p>
    <w:p w:rsidR="00D34152" w:rsidRPr="006874DB" w:rsidRDefault="00B2016A">
      <w:pPr>
        <w:rPr>
          <w:bCs/>
          <w:color w:val="000000" w:themeColor="text1"/>
          <w:szCs w:val="21"/>
        </w:rPr>
      </w:pPr>
      <w:r w:rsidRPr="006874DB">
        <w:rPr>
          <w:rFonts w:hint="eastAsia"/>
          <w:color w:val="000000" w:themeColor="text1"/>
          <w:szCs w:val="21"/>
        </w:rPr>
        <w:t>（</w:t>
      </w:r>
      <w:r w:rsidRPr="006874DB">
        <w:rPr>
          <w:color w:val="000000" w:themeColor="text1"/>
          <w:szCs w:val="21"/>
        </w:rPr>
        <w:t>1</w:t>
      </w:r>
      <w:r w:rsidRPr="006874DB">
        <w:rPr>
          <w:rFonts w:hint="eastAsia"/>
          <w:color w:val="000000" w:themeColor="text1"/>
          <w:szCs w:val="21"/>
        </w:rPr>
        <w:t>）采用</w:t>
      </w:r>
      <w:r w:rsidRPr="006874DB">
        <w:rPr>
          <w:color w:val="000000" w:themeColor="text1"/>
          <w:szCs w:val="21"/>
        </w:rPr>
        <w:t>Wischmeier</w:t>
      </w:r>
      <w:r w:rsidRPr="006874DB">
        <w:rPr>
          <w:rFonts w:hint="eastAsia"/>
          <w:color w:val="000000" w:themeColor="text1"/>
          <w:szCs w:val="21"/>
        </w:rPr>
        <w:t>等</w:t>
      </w:r>
      <w:r w:rsidRPr="006874DB">
        <w:rPr>
          <w:color w:val="000000" w:themeColor="text1"/>
          <w:szCs w:val="21"/>
          <w:vertAlign w:val="superscript"/>
        </w:rPr>
        <w:t>[1</w:t>
      </w:r>
      <w:r w:rsidRPr="006874DB">
        <w:rPr>
          <w:rFonts w:hint="eastAsia"/>
          <w:color w:val="000000" w:themeColor="text1"/>
          <w:szCs w:val="21"/>
          <w:vertAlign w:val="superscript"/>
        </w:rPr>
        <w:t>6</w:t>
      </w:r>
      <w:r w:rsidRPr="006874DB">
        <w:rPr>
          <w:color w:val="000000" w:themeColor="text1"/>
          <w:szCs w:val="21"/>
          <w:vertAlign w:val="superscript"/>
        </w:rPr>
        <w:t>]</w:t>
      </w:r>
      <w:r w:rsidRPr="006874DB">
        <w:rPr>
          <w:rFonts w:hint="eastAsia"/>
          <w:color w:val="000000" w:themeColor="text1"/>
          <w:szCs w:val="21"/>
        </w:rPr>
        <w:t>提出的经验公式计算降雨侵蚀力因子</w:t>
      </w:r>
      <w:r w:rsidRPr="006874DB">
        <w:rPr>
          <w:i/>
          <w:color w:val="000000" w:themeColor="text1"/>
          <w:szCs w:val="21"/>
        </w:rPr>
        <w:t>R</w:t>
      </w:r>
      <w:r w:rsidRPr="006874DB">
        <w:rPr>
          <w:rFonts w:hint="eastAsia"/>
          <w:color w:val="000000" w:themeColor="text1"/>
          <w:szCs w:val="21"/>
        </w:rPr>
        <w:t>，具体公式如下：</w:t>
      </w:r>
    </w:p>
    <w:p w:rsidR="00D34152" w:rsidRPr="006874DB" w:rsidRDefault="00B2016A" w:rsidP="007E4241">
      <w:pPr>
        <w:tabs>
          <w:tab w:val="left" w:pos="2225"/>
          <w:tab w:val="center" w:pos="3966"/>
          <w:tab w:val="right" w:pos="7938"/>
          <w:tab w:val="left" w:pos="8153"/>
        </w:tabs>
        <w:spacing w:before="60" w:after="60"/>
        <w:ind w:firstLine="0"/>
        <w:jc w:val="left"/>
        <w:rPr>
          <w:color w:val="000000" w:themeColor="text1"/>
          <w:szCs w:val="21"/>
        </w:rPr>
      </w:pPr>
      <w:r w:rsidRPr="006874DB">
        <w:rPr>
          <w:rFonts w:hint="eastAsia"/>
          <w:color w:val="000000" w:themeColor="text1"/>
          <w:szCs w:val="21"/>
        </w:rPr>
        <w:lastRenderedPageBreak/>
        <w:tab/>
      </w:r>
      <w:r w:rsidRPr="006874DB">
        <w:rPr>
          <w:color w:val="000000" w:themeColor="text1"/>
          <w:position w:val="-30"/>
          <w:szCs w:val="21"/>
        </w:rPr>
        <w:object w:dxaOrig="2800" w:dyaOrig="700">
          <v:shape id="_x0000_i1026" type="#_x0000_t75" style="width:140.45pt;height:35pt" o:ole="">
            <v:imagedata r:id="rId11" o:title=""/>
          </v:shape>
          <o:OLEObject Type="Embed" ProgID="Equation.DSMT4" ShapeID="_x0000_i1026" DrawAspect="Content" ObjectID="_1680432989" r:id="rId12"/>
        </w:object>
      </w:r>
      <w:r w:rsidRPr="006874DB">
        <w:rPr>
          <w:rFonts w:hint="eastAsia"/>
          <w:color w:val="000000" w:themeColor="text1"/>
          <w:szCs w:val="21"/>
        </w:rPr>
        <w:tab/>
      </w:r>
      <w:r w:rsidR="006B211F" w:rsidRPr="006874DB">
        <w:rPr>
          <w:rFonts w:hint="eastAsia"/>
          <w:color w:val="000000" w:themeColor="text1"/>
          <w:szCs w:val="21"/>
        </w:rPr>
        <w:t>(</w:t>
      </w:r>
      <w:r w:rsidRPr="006874DB">
        <w:rPr>
          <w:color w:val="000000" w:themeColor="text1"/>
          <w:szCs w:val="21"/>
        </w:rPr>
        <w:t>2</w:t>
      </w:r>
      <w:r w:rsidR="006B211F" w:rsidRPr="006874DB">
        <w:rPr>
          <w:rFonts w:hint="eastAsia"/>
          <w:color w:val="000000" w:themeColor="text1"/>
          <w:szCs w:val="21"/>
        </w:rPr>
        <w:t>)</w:t>
      </w:r>
    </w:p>
    <w:p w:rsidR="00D34152" w:rsidRPr="006874DB" w:rsidRDefault="00B2016A" w:rsidP="006B211F">
      <w:pPr>
        <w:ind w:firstLine="0"/>
        <w:rPr>
          <w:color w:val="000000" w:themeColor="text1"/>
          <w:szCs w:val="21"/>
        </w:rPr>
      </w:pPr>
      <w:r w:rsidRPr="006874DB">
        <w:rPr>
          <w:rFonts w:hint="eastAsia"/>
          <w:color w:val="000000" w:themeColor="text1"/>
          <w:szCs w:val="21"/>
        </w:rPr>
        <w:t>式中，</w:t>
      </w:r>
      <w:r w:rsidRPr="006874DB">
        <w:rPr>
          <w:i/>
          <w:color w:val="000000" w:themeColor="text1"/>
          <w:szCs w:val="21"/>
        </w:rPr>
        <w:t>P</w:t>
      </w:r>
      <w:r w:rsidRPr="006874DB">
        <w:rPr>
          <w:rFonts w:hint="eastAsia"/>
          <w:color w:val="000000" w:themeColor="text1"/>
          <w:szCs w:val="21"/>
        </w:rPr>
        <w:t>为年降雨量</w:t>
      </w:r>
      <w:r w:rsidR="006B211F" w:rsidRPr="006874DB">
        <w:rPr>
          <w:rFonts w:hint="eastAsia"/>
          <w:color w:val="000000" w:themeColor="text1"/>
          <w:szCs w:val="21"/>
        </w:rPr>
        <w:t>（</w:t>
      </w:r>
      <w:r w:rsidR="006B211F" w:rsidRPr="006874DB">
        <w:rPr>
          <w:color w:val="000000" w:themeColor="text1"/>
          <w:szCs w:val="21"/>
        </w:rPr>
        <w:t>mm</w:t>
      </w:r>
      <w:r w:rsidR="006B211F" w:rsidRPr="006874DB">
        <w:rPr>
          <w:rFonts w:hint="eastAsia"/>
          <w:color w:val="000000" w:themeColor="text1"/>
          <w:szCs w:val="21"/>
        </w:rPr>
        <w:t>）</w:t>
      </w:r>
      <w:r w:rsidRPr="006874DB">
        <w:rPr>
          <w:rFonts w:hint="eastAsia"/>
          <w:color w:val="000000" w:themeColor="text1"/>
          <w:szCs w:val="21"/>
        </w:rPr>
        <w:t>，</w:t>
      </w:r>
      <w:r w:rsidRPr="006874DB">
        <w:rPr>
          <w:i/>
          <w:color w:val="000000" w:themeColor="text1"/>
          <w:szCs w:val="21"/>
        </w:rPr>
        <w:t>p</w:t>
      </w:r>
      <w:r w:rsidRPr="006874DB">
        <w:rPr>
          <w:i/>
          <w:color w:val="000000" w:themeColor="text1"/>
          <w:szCs w:val="21"/>
          <w:vertAlign w:val="subscript"/>
        </w:rPr>
        <w:t>i</w:t>
      </w:r>
      <w:r w:rsidRPr="006874DB">
        <w:rPr>
          <w:rFonts w:hint="eastAsia"/>
          <w:color w:val="000000" w:themeColor="text1"/>
          <w:szCs w:val="21"/>
        </w:rPr>
        <w:t>为月均降雨量</w:t>
      </w:r>
      <w:r w:rsidR="006B211F" w:rsidRPr="006874DB">
        <w:rPr>
          <w:rFonts w:hint="eastAsia"/>
          <w:color w:val="000000" w:themeColor="text1"/>
          <w:szCs w:val="21"/>
        </w:rPr>
        <w:t>（</w:t>
      </w:r>
      <w:r w:rsidR="006B211F" w:rsidRPr="006874DB">
        <w:rPr>
          <w:color w:val="000000" w:themeColor="text1"/>
          <w:szCs w:val="21"/>
        </w:rPr>
        <w:t>mm</w:t>
      </w:r>
      <w:r w:rsidR="006B211F" w:rsidRPr="006874DB">
        <w:rPr>
          <w:rFonts w:hint="eastAsia"/>
          <w:color w:val="000000" w:themeColor="text1"/>
          <w:szCs w:val="21"/>
        </w:rPr>
        <w:t>）</w:t>
      </w:r>
      <w:r w:rsidRPr="006874DB">
        <w:rPr>
          <w:rFonts w:hint="eastAsia"/>
          <w:color w:val="000000" w:themeColor="text1"/>
          <w:szCs w:val="21"/>
        </w:rPr>
        <w:t>。</w:t>
      </w:r>
    </w:p>
    <w:p w:rsidR="00D34152" w:rsidRPr="006874DB" w:rsidRDefault="00B2016A" w:rsidP="00274682">
      <w:pPr>
        <w:spacing w:line="274" w:lineRule="auto"/>
        <w:rPr>
          <w:color w:val="000000" w:themeColor="text1"/>
          <w:spacing w:val="2"/>
          <w:szCs w:val="21"/>
        </w:rPr>
      </w:pPr>
      <w:r w:rsidRPr="006874DB">
        <w:rPr>
          <w:rFonts w:hint="eastAsia"/>
          <w:color w:val="000000" w:themeColor="text1"/>
          <w:szCs w:val="21"/>
        </w:rPr>
        <w:t>（</w:t>
      </w:r>
      <w:r w:rsidRPr="006874DB">
        <w:rPr>
          <w:color w:val="000000" w:themeColor="text1"/>
          <w:szCs w:val="21"/>
        </w:rPr>
        <w:t>2</w:t>
      </w:r>
      <w:r w:rsidRPr="006874DB">
        <w:rPr>
          <w:rFonts w:hint="eastAsia"/>
          <w:color w:val="000000" w:themeColor="text1"/>
          <w:szCs w:val="21"/>
        </w:rPr>
        <w:t>）</w:t>
      </w:r>
      <w:r w:rsidRPr="006874DB">
        <w:rPr>
          <w:rFonts w:hint="eastAsia"/>
          <w:color w:val="000000" w:themeColor="text1"/>
          <w:spacing w:val="2"/>
          <w:szCs w:val="21"/>
        </w:rPr>
        <w:t>采用</w:t>
      </w:r>
      <w:r w:rsidRPr="006874DB">
        <w:rPr>
          <w:color w:val="000000" w:themeColor="text1"/>
          <w:spacing w:val="2"/>
          <w:szCs w:val="21"/>
        </w:rPr>
        <w:t>Williams</w:t>
      </w:r>
      <w:r w:rsidRPr="006874DB">
        <w:rPr>
          <w:rFonts w:hint="eastAsia"/>
          <w:color w:val="000000" w:themeColor="text1"/>
          <w:spacing w:val="2"/>
          <w:szCs w:val="21"/>
        </w:rPr>
        <w:t>模型</w:t>
      </w:r>
      <w:r w:rsidRPr="006874DB">
        <w:rPr>
          <w:color w:val="000000" w:themeColor="text1"/>
          <w:spacing w:val="2"/>
          <w:szCs w:val="21"/>
          <w:vertAlign w:val="superscript"/>
        </w:rPr>
        <w:t>[1</w:t>
      </w:r>
      <w:r w:rsidRPr="006874DB">
        <w:rPr>
          <w:rFonts w:hint="eastAsia"/>
          <w:color w:val="000000" w:themeColor="text1"/>
          <w:spacing w:val="2"/>
          <w:szCs w:val="21"/>
          <w:vertAlign w:val="superscript"/>
        </w:rPr>
        <w:t>7</w:t>
      </w:r>
      <w:r w:rsidRPr="006874DB">
        <w:rPr>
          <w:color w:val="000000" w:themeColor="text1"/>
          <w:spacing w:val="2"/>
          <w:szCs w:val="21"/>
          <w:vertAlign w:val="superscript"/>
        </w:rPr>
        <w:t>]</w:t>
      </w:r>
      <w:r w:rsidRPr="006874DB">
        <w:rPr>
          <w:rFonts w:hint="eastAsia"/>
          <w:color w:val="000000" w:themeColor="text1"/>
          <w:spacing w:val="2"/>
          <w:szCs w:val="21"/>
        </w:rPr>
        <w:t>根据不同土壤颗粒组成含量和有机质含量计算得到土壤可蚀性因子</w:t>
      </w:r>
      <w:r w:rsidRPr="006874DB">
        <w:rPr>
          <w:i/>
          <w:color w:val="000000" w:themeColor="text1"/>
          <w:spacing w:val="2"/>
          <w:szCs w:val="21"/>
        </w:rPr>
        <w:t>K</w:t>
      </w:r>
      <w:r w:rsidRPr="006874DB">
        <w:rPr>
          <w:rFonts w:hint="eastAsia"/>
          <w:color w:val="000000" w:themeColor="text1"/>
          <w:spacing w:val="2"/>
          <w:szCs w:val="21"/>
        </w:rPr>
        <w:t>，计算公式如下：</w:t>
      </w:r>
    </w:p>
    <w:p w:rsidR="00D34152" w:rsidRPr="006874DB" w:rsidRDefault="00B2016A" w:rsidP="00274682">
      <w:pPr>
        <w:tabs>
          <w:tab w:val="center" w:pos="3966"/>
          <w:tab w:val="right" w:pos="7938"/>
          <w:tab w:val="left" w:pos="8153"/>
        </w:tabs>
        <w:spacing w:before="60" w:after="60" w:line="274" w:lineRule="auto"/>
        <w:ind w:firstLine="0"/>
        <w:jc w:val="left"/>
        <w:rPr>
          <w:color w:val="000000" w:themeColor="text1"/>
          <w:szCs w:val="21"/>
        </w:rPr>
      </w:pPr>
      <w:r w:rsidRPr="006874DB">
        <w:rPr>
          <w:rFonts w:hint="eastAsia"/>
          <w:color w:val="000000" w:themeColor="text1"/>
          <w:szCs w:val="21"/>
        </w:rPr>
        <w:tab/>
      </w:r>
      <w:r w:rsidRPr="006874DB">
        <w:rPr>
          <w:color w:val="000000" w:themeColor="text1"/>
          <w:position w:val="-62"/>
          <w:szCs w:val="21"/>
        </w:rPr>
        <w:object w:dxaOrig="5980" w:dyaOrig="1340">
          <v:shape id="_x0000_i1027" type="#_x0000_t75" style="width:300.7pt;height:66.4pt" o:ole="">
            <v:imagedata r:id="rId13" o:title=""/>
          </v:shape>
          <o:OLEObject Type="Embed" ProgID="Equation.DSMT4" ShapeID="_x0000_i1027" DrawAspect="Content" ObjectID="_1680432990" r:id="rId14"/>
        </w:object>
      </w:r>
      <w:r w:rsidRPr="006874DB">
        <w:rPr>
          <w:rFonts w:hint="eastAsia"/>
          <w:color w:val="000000" w:themeColor="text1"/>
          <w:szCs w:val="21"/>
        </w:rPr>
        <w:tab/>
      </w:r>
      <w:r w:rsidR="006B211F" w:rsidRPr="006874DB">
        <w:rPr>
          <w:rFonts w:hint="eastAsia"/>
          <w:color w:val="000000" w:themeColor="text1"/>
          <w:szCs w:val="21"/>
        </w:rPr>
        <w:t>(</w:t>
      </w:r>
      <w:r w:rsidRPr="006874DB">
        <w:rPr>
          <w:color w:val="000000" w:themeColor="text1"/>
          <w:szCs w:val="21"/>
        </w:rPr>
        <w:t>3</w:t>
      </w:r>
      <w:r w:rsidR="006B211F" w:rsidRPr="006874DB">
        <w:rPr>
          <w:rFonts w:hint="eastAsia"/>
          <w:color w:val="000000" w:themeColor="text1"/>
          <w:szCs w:val="21"/>
        </w:rPr>
        <w:t>)</w:t>
      </w:r>
    </w:p>
    <w:p w:rsidR="00D34152" w:rsidRPr="006874DB" w:rsidRDefault="00B2016A" w:rsidP="00274682">
      <w:pPr>
        <w:spacing w:line="274" w:lineRule="auto"/>
        <w:ind w:firstLine="0"/>
        <w:rPr>
          <w:color w:val="000000" w:themeColor="text1"/>
          <w:szCs w:val="21"/>
        </w:rPr>
      </w:pPr>
      <w:r w:rsidRPr="006874DB">
        <w:rPr>
          <w:rFonts w:hint="eastAsia"/>
          <w:color w:val="000000" w:themeColor="text1"/>
          <w:szCs w:val="21"/>
        </w:rPr>
        <w:t>式中，</w:t>
      </w:r>
      <w:r w:rsidRPr="006874DB">
        <w:rPr>
          <w:i/>
          <w:color w:val="000000" w:themeColor="text1"/>
          <w:szCs w:val="21"/>
        </w:rPr>
        <w:t>SAN</w:t>
      </w:r>
      <w:r w:rsidRPr="006874DB">
        <w:rPr>
          <w:rFonts w:hint="eastAsia"/>
          <w:color w:val="000000" w:themeColor="text1"/>
          <w:szCs w:val="21"/>
        </w:rPr>
        <w:t>、</w:t>
      </w:r>
      <w:r w:rsidRPr="006874DB">
        <w:rPr>
          <w:i/>
          <w:color w:val="000000" w:themeColor="text1"/>
          <w:szCs w:val="21"/>
        </w:rPr>
        <w:t>SIL</w:t>
      </w:r>
      <w:r w:rsidRPr="006874DB">
        <w:rPr>
          <w:rFonts w:hint="eastAsia"/>
          <w:color w:val="000000" w:themeColor="text1"/>
          <w:szCs w:val="21"/>
        </w:rPr>
        <w:t>、</w:t>
      </w:r>
      <w:r w:rsidRPr="006874DB">
        <w:rPr>
          <w:i/>
          <w:color w:val="000000" w:themeColor="text1"/>
          <w:szCs w:val="21"/>
        </w:rPr>
        <w:t>CLA</w:t>
      </w:r>
      <w:r w:rsidRPr="006874DB">
        <w:rPr>
          <w:rFonts w:hint="eastAsia"/>
          <w:color w:val="000000" w:themeColor="text1"/>
          <w:szCs w:val="21"/>
        </w:rPr>
        <w:t>分别代表土壤中砂粒、粉粒和黏粒含量（</w:t>
      </w:r>
      <w:r w:rsidRPr="006874DB">
        <w:rPr>
          <w:color w:val="000000" w:themeColor="text1"/>
          <w:szCs w:val="21"/>
        </w:rPr>
        <w:t>%</w:t>
      </w:r>
      <w:r w:rsidRPr="006874DB">
        <w:rPr>
          <w:rFonts w:hint="eastAsia"/>
          <w:color w:val="000000" w:themeColor="text1"/>
          <w:szCs w:val="21"/>
        </w:rPr>
        <w:t>），</w:t>
      </w:r>
      <w:r w:rsidRPr="006874DB">
        <w:rPr>
          <w:i/>
          <w:color w:val="000000" w:themeColor="text1"/>
          <w:szCs w:val="21"/>
        </w:rPr>
        <w:t>TOC</w:t>
      </w:r>
      <w:r w:rsidRPr="006874DB">
        <w:rPr>
          <w:rFonts w:hint="eastAsia"/>
          <w:color w:val="000000" w:themeColor="text1"/>
          <w:szCs w:val="21"/>
        </w:rPr>
        <w:t>为土壤有机质含量（</w:t>
      </w:r>
      <w:r w:rsidRPr="006874DB">
        <w:rPr>
          <w:color w:val="000000" w:themeColor="text1"/>
          <w:szCs w:val="21"/>
        </w:rPr>
        <w:t>%</w:t>
      </w:r>
      <w:r w:rsidRPr="006874DB">
        <w:rPr>
          <w:rFonts w:hint="eastAsia"/>
          <w:color w:val="000000" w:themeColor="text1"/>
          <w:szCs w:val="21"/>
        </w:rPr>
        <w:t>），</w:t>
      </w:r>
      <w:r w:rsidRPr="006874DB">
        <w:rPr>
          <w:i/>
          <w:color w:val="000000" w:themeColor="text1"/>
          <w:szCs w:val="21"/>
        </w:rPr>
        <w:t>SNI</w:t>
      </w:r>
      <w:r w:rsidRPr="006874DB">
        <w:rPr>
          <w:color w:val="000000" w:themeColor="text1"/>
          <w:szCs w:val="21"/>
        </w:rPr>
        <w:t>=1</w:t>
      </w:r>
      <w:r w:rsidR="006B211F" w:rsidRPr="006874DB">
        <w:rPr>
          <w:color w:val="000000" w:themeColor="text1"/>
          <w:szCs w:val="21"/>
        </w:rPr>
        <w:sym w:font="Symbol" w:char="F02D"/>
      </w:r>
      <w:r w:rsidRPr="006874DB">
        <w:rPr>
          <w:i/>
          <w:color w:val="000000" w:themeColor="text1"/>
          <w:szCs w:val="21"/>
        </w:rPr>
        <w:t>SAN</w:t>
      </w:r>
      <w:r w:rsidRPr="006874DB">
        <w:rPr>
          <w:color w:val="000000" w:themeColor="text1"/>
          <w:szCs w:val="21"/>
        </w:rPr>
        <w:t>/100</w:t>
      </w:r>
      <w:r w:rsidRPr="006874DB">
        <w:rPr>
          <w:rFonts w:hint="eastAsia"/>
          <w:color w:val="000000" w:themeColor="text1"/>
          <w:szCs w:val="21"/>
        </w:rPr>
        <w:t>。</w:t>
      </w:r>
    </w:p>
    <w:p w:rsidR="00D34152" w:rsidRPr="006874DB" w:rsidRDefault="00B2016A" w:rsidP="00274682">
      <w:pPr>
        <w:spacing w:line="274" w:lineRule="auto"/>
        <w:rPr>
          <w:color w:val="000000" w:themeColor="text1"/>
          <w:szCs w:val="21"/>
        </w:rPr>
      </w:pPr>
      <w:r w:rsidRPr="006874DB">
        <w:rPr>
          <w:rFonts w:hint="eastAsia"/>
          <w:color w:val="000000" w:themeColor="text1"/>
          <w:szCs w:val="21"/>
        </w:rPr>
        <w:t>（</w:t>
      </w:r>
      <w:r w:rsidRPr="006874DB">
        <w:rPr>
          <w:color w:val="000000" w:themeColor="text1"/>
          <w:szCs w:val="21"/>
        </w:rPr>
        <w:t>3</w:t>
      </w:r>
      <w:r w:rsidRPr="006874DB">
        <w:rPr>
          <w:rFonts w:hint="eastAsia"/>
          <w:color w:val="000000" w:themeColor="text1"/>
          <w:szCs w:val="21"/>
        </w:rPr>
        <w:t>）坡长因子</w:t>
      </w:r>
      <w:r w:rsidRPr="006874DB">
        <w:rPr>
          <w:i/>
          <w:color w:val="000000" w:themeColor="text1"/>
          <w:szCs w:val="21"/>
        </w:rPr>
        <w:t>L</w:t>
      </w:r>
      <w:r w:rsidRPr="006874DB">
        <w:rPr>
          <w:rFonts w:hint="eastAsia"/>
          <w:color w:val="000000" w:themeColor="text1"/>
          <w:szCs w:val="21"/>
        </w:rPr>
        <w:t>的计算采用</w:t>
      </w:r>
      <w:r w:rsidRPr="006874DB">
        <w:rPr>
          <w:color w:val="000000" w:themeColor="text1"/>
          <w:szCs w:val="21"/>
        </w:rPr>
        <w:t>Wischmeier</w:t>
      </w:r>
      <w:r w:rsidRPr="006874DB">
        <w:rPr>
          <w:rFonts w:hint="eastAsia"/>
          <w:color w:val="000000" w:themeColor="text1"/>
          <w:szCs w:val="21"/>
        </w:rPr>
        <w:t>等</w:t>
      </w:r>
      <w:r w:rsidRPr="006874DB">
        <w:rPr>
          <w:color w:val="000000" w:themeColor="text1"/>
          <w:szCs w:val="21"/>
          <w:vertAlign w:val="superscript"/>
        </w:rPr>
        <w:t>[1</w:t>
      </w:r>
      <w:r w:rsidRPr="006874DB">
        <w:rPr>
          <w:rFonts w:hint="eastAsia"/>
          <w:color w:val="000000" w:themeColor="text1"/>
          <w:szCs w:val="21"/>
          <w:vertAlign w:val="superscript"/>
        </w:rPr>
        <w:t>6</w:t>
      </w:r>
      <w:r w:rsidRPr="006874DB">
        <w:rPr>
          <w:color w:val="000000" w:themeColor="text1"/>
          <w:szCs w:val="21"/>
          <w:vertAlign w:val="superscript"/>
        </w:rPr>
        <w:t>]</w:t>
      </w:r>
      <w:r w:rsidRPr="006874DB">
        <w:rPr>
          <w:rFonts w:hint="eastAsia"/>
          <w:color w:val="000000" w:themeColor="text1"/>
          <w:szCs w:val="21"/>
        </w:rPr>
        <w:t>提出的方法进行计算，计算公式如下：</w:t>
      </w:r>
    </w:p>
    <w:p w:rsidR="00D34152" w:rsidRPr="006874DB" w:rsidRDefault="00B2016A" w:rsidP="00274682">
      <w:pPr>
        <w:tabs>
          <w:tab w:val="center" w:pos="3966"/>
          <w:tab w:val="right" w:pos="7992"/>
          <w:tab w:val="left" w:pos="8153"/>
        </w:tabs>
        <w:spacing w:before="60" w:after="60" w:line="274" w:lineRule="auto"/>
        <w:ind w:firstLine="0"/>
        <w:jc w:val="left"/>
        <w:rPr>
          <w:color w:val="000000" w:themeColor="text1"/>
          <w:szCs w:val="21"/>
        </w:rPr>
      </w:pPr>
      <w:r w:rsidRPr="006874DB">
        <w:rPr>
          <w:rFonts w:hint="eastAsia"/>
          <w:color w:val="000000" w:themeColor="text1"/>
          <w:szCs w:val="21"/>
        </w:rPr>
        <w:tab/>
      </w:r>
      <w:r w:rsidRPr="006874DB">
        <w:rPr>
          <w:color w:val="000000" w:themeColor="text1"/>
          <w:position w:val="-8"/>
          <w:szCs w:val="21"/>
        </w:rPr>
        <w:object w:dxaOrig="1360" w:dyaOrig="340">
          <v:shape id="_x0000_i1028" type="#_x0000_t75" style="width:68.45pt;height:17.75pt" o:ole="">
            <v:imagedata r:id="rId15" o:title=""/>
          </v:shape>
          <o:OLEObject Type="Embed" ProgID="Equation.DSMT4" ShapeID="_x0000_i1028" DrawAspect="Content" ObjectID="_1680432991" r:id="rId16"/>
        </w:object>
      </w:r>
    </w:p>
    <w:p w:rsidR="00D34152" w:rsidRPr="006874DB" w:rsidRDefault="00B2016A" w:rsidP="00274682">
      <w:pPr>
        <w:tabs>
          <w:tab w:val="center" w:pos="3966"/>
          <w:tab w:val="right" w:pos="7938"/>
          <w:tab w:val="left" w:pos="8153"/>
        </w:tabs>
        <w:spacing w:before="60" w:after="60" w:line="274" w:lineRule="auto"/>
        <w:ind w:firstLine="0"/>
        <w:jc w:val="left"/>
        <w:rPr>
          <w:color w:val="000000" w:themeColor="text1"/>
          <w:szCs w:val="21"/>
        </w:rPr>
      </w:pPr>
      <w:r w:rsidRPr="006874DB">
        <w:rPr>
          <w:rFonts w:hint="eastAsia"/>
          <w:color w:val="000000" w:themeColor="text1"/>
          <w:szCs w:val="21"/>
        </w:rPr>
        <w:tab/>
      </w:r>
      <w:r w:rsidRPr="006874DB">
        <w:rPr>
          <w:color w:val="000000" w:themeColor="text1"/>
          <w:position w:val="-26"/>
          <w:szCs w:val="21"/>
        </w:rPr>
        <w:object w:dxaOrig="880" w:dyaOrig="600">
          <v:shape id="_x0000_i1029" type="#_x0000_t75" style="width:44.1pt;height:29.9pt" o:ole="">
            <v:imagedata r:id="rId17" o:title=""/>
          </v:shape>
          <o:OLEObject Type="Embed" ProgID="Equation.DSMT4" ShapeID="_x0000_i1029" DrawAspect="Content" ObjectID="_1680432992" r:id="rId18"/>
        </w:object>
      </w:r>
      <w:r w:rsidRPr="006874DB">
        <w:rPr>
          <w:rFonts w:hint="eastAsia"/>
          <w:color w:val="000000" w:themeColor="text1"/>
          <w:szCs w:val="21"/>
        </w:rPr>
        <w:tab/>
      </w:r>
      <w:r w:rsidR="006B211F" w:rsidRPr="006874DB">
        <w:rPr>
          <w:rFonts w:hint="eastAsia"/>
          <w:color w:val="000000" w:themeColor="text1"/>
          <w:szCs w:val="21"/>
        </w:rPr>
        <w:t>(</w:t>
      </w:r>
      <w:r w:rsidRPr="006874DB">
        <w:rPr>
          <w:color w:val="000000" w:themeColor="text1"/>
          <w:szCs w:val="21"/>
        </w:rPr>
        <w:t>4</w:t>
      </w:r>
      <w:r w:rsidR="006B211F" w:rsidRPr="006874DB">
        <w:rPr>
          <w:rFonts w:hint="eastAsia"/>
          <w:color w:val="000000" w:themeColor="text1"/>
          <w:szCs w:val="21"/>
        </w:rPr>
        <w:t>)</w:t>
      </w:r>
    </w:p>
    <w:p w:rsidR="00D34152" w:rsidRPr="006874DB" w:rsidRDefault="00B2016A" w:rsidP="00274682">
      <w:pPr>
        <w:tabs>
          <w:tab w:val="center" w:pos="3966"/>
          <w:tab w:val="right" w:pos="7992"/>
          <w:tab w:val="left" w:pos="8153"/>
        </w:tabs>
        <w:spacing w:before="60" w:after="60" w:line="274" w:lineRule="auto"/>
        <w:ind w:firstLine="0"/>
        <w:jc w:val="left"/>
        <w:rPr>
          <w:color w:val="000000" w:themeColor="text1"/>
          <w:szCs w:val="21"/>
        </w:rPr>
      </w:pPr>
      <w:r w:rsidRPr="006874DB">
        <w:rPr>
          <w:rFonts w:hint="eastAsia"/>
          <w:color w:val="000000" w:themeColor="text1"/>
          <w:szCs w:val="21"/>
        </w:rPr>
        <w:tab/>
      </w:r>
      <w:r w:rsidRPr="006874DB">
        <w:rPr>
          <w:color w:val="000000" w:themeColor="text1"/>
          <w:position w:val="-28"/>
          <w:szCs w:val="21"/>
        </w:rPr>
        <w:object w:dxaOrig="2220" w:dyaOrig="620">
          <v:shape id="_x0000_i1030" type="#_x0000_t75" style="width:111.05pt;height:30.95pt" o:ole="">
            <v:imagedata r:id="rId19" o:title=""/>
          </v:shape>
          <o:OLEObject Type="Embed" ProgID="Equation.DSMT4" ShapeID="_x0000_i1030" DrawAspect="Content" ObjectID="_1680432993" r:id="rId20"/>
        </w:object>
      </w:r>
    </w:p>
    <w:p w:rsidR="00D34152" w:rsidRPr="006874DB" w:rsidRDefault="00B2016A" w:rsidP="00274682">
      <w:pPr>
        <w:spacing w:line="274" w:lineRule="auto"/>
        <w:ind w:firstLine="0"/>
        <w:rPr>
          <w:color w:val="000000" w:themeColor="text1"/>
          <w:szCs w:val="21"/>
        </w:rPr>
      </w:pPr>
      <w:r w:rsidRPr="006874DB">
        <w:rPr>
          <w:rFonts w:hint="eastAsia"/>
          <w:color w:val="000000" w:themeColor="text1"/>
          <w:szCs w:val="21"/>
        </w:rPr>
        <w:t>式中</w:t>
      </w:r>
      <w:r w:rsidR="003F0428">
        <w:rPr>
          <w:rFonts w:hint="eastAsia"/>
          <w:color w:val="000000" w:themeColor="text1"/>
          <w:szCs w:val="21"/>
        </w:rPr>
        <w:t>，</w:t>
      </w:r>
      <w:r w:rsidRPr="006874DB">
        <w:rPr>
          <w:i/>
          <w:color w:val="000000" w:themeColor="text1"/>
          <w:szCs w:val="21"/>
        </w:rPr>
        <w:t>L</w:t>
      </w:r>
      <w:r w:rsidRPr="006874DB">
        <w:rPr>
          <w:rFonts w:hint="eastAsia"/>
          <w:color w:val="000000" w:themeColor="text1"/>
          <w:szCs w:val="21"/>
        </w:rPr>
        <w:t>为坡长因子；</w:t>
      </w:r>
      <w:r w:rsidRPr="006874DB">
        <w:rPr>
          <w:noProof/>
          <w:color w:val="000000" w:themeColor="text1"/>
          <w:position w:val="-6"/>
          <w:szCs w:val="21"/>
        </w:rPr>
        <w:drawing>
          <wp:inline distT="0" distB="0" distL="114300" distR="114300">
            <wp:extent cx="134620" cy="172720"/>
            <wp:effectExtent l="0" t="0" r="0" b="0"/>
            <wp:docPr id="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4"/>
                    <pic:cNvPicPr>
                      <a:picLocks noChangeAspect="1"/>
                    </pic:cNvPicPr>
                  </pic:nvPicPr>
                  <pic:blipFill>
                    <a:blip r:embed="rId21"/>
                    <a:stretch>
                      <a:fillRect/>
                    </a:stretch>
                  </pic:blipFill>
                  <pic:spPr>
                    <a:xfrm>
                      <a:off x="0" y="0"/>
                      <a:ext cx="134620" cy="172720"/>
                    </a:xfrm>
                    <a:prstGeom prst="rect">
                      <a:avLst/>
                    </a:prstGeom>
                    <a:noFill/>
                    <a:ln>
                      <a:noFill/>
                    </a:ln>
                  </pic:spPr>
                </pic:pic>
              </a:graphicData>
            </a:graphic>
          </wp:inline>
        </w:drawing>
      </w:r>
      <w:r w:rsidRPr="006874DB">
        <w:rPr>
          <w:rFonts w:hint="eastAsia"/>
          <w:color w:val="000000" w:themeColor="text1"/>
          <w:szCs w:val="21"/>
        </w:rPr>
        <w:t>为根据</w:t>
      </w:r>
      <w:r w:rsidRPr="006874DB">
        <w:rPr>
          <w:color w:val="000000" w:themeColor="text1"/>
          <w:szCs w:val="21"/>
        </w:rPr>
        <w:t>DEM</w:t>
      </w:r>
      <w:r w:rsidRPr="006874DB">
        <w:rPr>
          <w:rFonts w:hint="eastAsia"/>
          <w:color w:val="000000" w:themeColor="text1"/>
          <w:szCs w:val="21"/>
        </w:rPr>
        <w:t>提取的坡长；</w:t>
      </w:r>
      <w:r w:rsidRPr="006874DB">
        <w:rPr>
          <w:i/>
          <w:color w:val="000000" w:themeColor="text1"/>
          <w:szCs w:val="21"/>
        </w:rPr>
        <w:t>m</w:t>
      </w:r>
      <w:r w:rsidRPr="006874DB">
        <w:rPr>
          <w:rFonts w:hint="eastAsia"/>
          <w:color w:val="000000" w:themeColor="text1"/>
          <w:szCs w:val="21"/>
        </w:rPr>
        <w:t>为坡长指数；</w:t>
      </w:r>
      <w:r w:rsidRPr="006874DB">
        <w:rPr>
          <w:i/>
          <w:color w:val="000000" w:themeColor="text1"/>
          <w:szCs w:val="21"/>
        </w:rPr>
        <w:t>θ</w:t>
      </w:r>
      <w:r w:rsidRPr="006874DB">
        <w:rPr>
          <w:rFonts w:hint="eastAsia"/>
          <w:color w:val="000000" w:themeColor="text1"/>
          <w:szCs w:val="21"/>
        </w:rPr>
        <w:t>为根据</w:t>
      </w:r>
      <w:r w:rsidRPr="006874DB">
        <w:rPr>
          <w:color w:val="000000" w:themeColor="text1"/>
          <w:szCs w:val="21"/>
        </w:rPr>
        <w:t>DEM</w:t>
      </w:r>
      <w:r w:rsidRPr="006874DB">
        <w:rPr>
          <w:rFonts w:hint="eastAsia"/>
          <w:color w:val="000000" w:themeColor="text1"/>
          <w:szCs w:val="21"/>
        </w:rPr>
        <w:t>提取的坡度值。</w:t>
      </w:r>
    </w:p>
    <w:p w:rsidR="00D34152" w:rsidRPr="006874DB" w:rsidRDefault="00B2016A" w:rsidP="00274682">
      <w:pPr>
        <w:spacing w:line="274" w:lineRule="auto"/>
        <w:rPr>
          <w:color w:val="000000" w:themeColor="text1"/>
          <w:szCs w:val="21"/>
        </w:rPr>
      </w:pPr>
      <w:r w:rsidRPr="006874DB">
        <w:rPr>
          <w:rFonts w:hint="eastAsia"/>
          <w:color w:val="000000" w:themeColor="text1"/>
          <w:szCs w:val="21"/>
        </w:rPr>
        <w:t>坡度因子</w:t>
      </w:r>
      <w:r w:rsidRPr="006874DB">
        <w:rPr>
          <w:i/>
          <w:color w:val="000000" w:themeColor="text1"/>
          <w:szCs w:val="21"/>
        </w:rPr>
        <w:t>S</w:t>
      </w:r>
      <w:r w:rsidRPr="006874DB">
        <w:rPr>
          <w:rFonts w:hint="eastAsia"/>
          <w:color w:val="000000" w:themeColor="text1"/>
          <w:szCs w:val="21"/>
        </w:rPr>
        <w:t>采用</w:t>
      </w:r>
      <w:r w:rsidRPr="006874DB">
        <w:rPr>
          <w:color w:val="000000" w:themeColor="text1"/>
          <w:szCs w:val="21"/>
        </w:rPr>
        <w:t>Zhang</w:t>
      </w:r>
      <w:r w:rsidR="00CD3F2E" w:rsidRPr="006874DB">
        <w:rPr>
          <w:color w:val="000000" w:themeColor="text1"/>
          <w:szCs w:val="21"/>
        </w:rPr>
        <w:fldChar w:fldCharType="begin"/>
      </w:r>
      <w:r w:rsidRPr="006874DB">
        <w:rPr>
          <w:color w:val="000000" w:themeColor="text1"/>
          <w:szCs w:val="21"/>
        </w:rPr>
        <w:instrText xml:space="preserve"> ADDIN EN.CITE &lt;EndNote&gt;&lt;Cite&gt;&lt;Author&gt;Liu&lt;/Author&gt;&lt;Year&gt;2000&lt;/Year&gt;&lt;RecNum&gt;118&lt;/RecNum&gt;&lt;DisplayText&gt;&lt;style face="superscript"&gt;[64]&lt;/style&gt;&lt;/DisplayText&gt;&lt;record&gt;&lt;rec-number&gt;118&lt;/rec-number&gt;&lt;foreign-keys&gt;&lt;key app="EN" db-id="0s9txvdeifw0waez0rmp0tt5ap9e2zs0z5rx" timestamp="1574387726"&gt;118&lt;/key&gt;&lt;/foreign-keys&gt;&lt;ref-type name="Journal Article"&gt;17&lt;/ref-type&gt;&lt;contributors&gt;&lt;authors&gt;&lt;author&gt;Liu, B. Y.&lt;/author&gt;&lt;author&gt;Nearing, M. A.&lt;/author&gt;&lt;author&gt;Shi, P. J.&lt;/author&gt;&lt;author&gt;Jia, Z. W.&lt;/author&gt;&lt;/authors&gt;&lt;/contributors&gt;&lt;titles&gt;&lt;title&gt;Slope Length Effects on Soil Loss for Steep Slopes&lt;/title&gt;&lt;secondary-title&gt;Soil Science Society of America Journal&lt;/secondary-title&gt;&lt;/titles&gt;&lt;periodical&gt;&lt;full-title&gt;Soil Science Society of America Journal&lt;/full-title&gt;&lt;/periodical&gt;&lt;pages&gt;1759-1763&lt;/pages&gt;&lt;volume&gt;64&lt;/volume&gt;&lt;dates&gt;&lt;year&gt;2000&lt;/year&gt;&lt;/dates&gt;&lt;pub-location&gt;Madison, WI&lt;/pub-location&gt;&lt;publisher&gt;Soil Science Society&lt;/publisher&gt;&lt;urls&gt;&lt;related-urls&gt;&lt;url&gt;http://dx.doi.org/10.2136/sssaj2000.6451759x&lt;/url&gt;&lt;/related-urls&gt;&lt;/urls&gt;&lt;electronic-resource-num&gt;10.2136/sssaj2000.6451759x&lt;/electronic-resource-num&gt;&lt;language&gt;English&lt;/language&gt;&lt;/record&gt;&lt;/Cite&gt;&lt;/EndNote&gt;</w:instrText>
      </w:r>
      <w:r w:rsidR="00CD3F2E" w:rsidRPr="006874DB">
        <w:rPr>
          <w:color w:val="000000" w:themeColor="text1"/>
          <w:szCs w:val="21"/>
        </w:rPr>
        <w:fldChar w:fldCharType="end"/>
      </w:r>
      <w:r w:rsidRPr="006874DB">
        <w:rPr>
          <w:rFonts w:hint="eastAsia"/>
          <w:color w:val="000000" w:themeColor="text1"/>
          <w:szCs w:val="21"/>
        </w:rPr>
        <w:t>等</w:t>
      </w:r>
      <w:r w:rsidRPr="006874DB">
        <w:rPr>
          <w:color w:val="000000" w:themeColor="text1"/>
          <w:szCs w:val="21"/>
          <w:vertAlign w:val="superscript"/>
        </w:rPr>
        <w:t>[1</w:t>
      </w:r>
      <w:r w:rsidRPr="006874DB">
        <w:rPr>
          <w:rFonts w:hint="eastAsia"/>
          <w:color w:val="000000" w:themeColor="text1"/>
          <w:szCs w:val="21"/>
          <w:vertAlign w:val="superscript"/>
        </w:rPr>
        <w:t>8</w:t>
      </w:r>
      <w:r w:rsidRPr="006874DB">
        <w:rPr>
          <w:color w:val="000000" w:themeColor="text1"/>
          <w:szCs w:val="21"/>
          <w:vertAlign w:val="superscript"/>
        </w:rPr>
        <w:t>]</w:t>
      </w:r>
      <w:r w:rsidRPr="006874DB">
        <w:rPr>
          <w:rFonts w:hint="eastAsia"/>
          <w:color w:val="000000" w:themeColor="text1"/>
          <w:szCs w:val="21"/>
        </w:rPr>
        <w:t>提出的坡度公式提取，具体公式如下：</w:t>
      </w:r>
    </w:p>
    <w:p w:rsidR="00E427FF" w:rsidRPr="006874DB" w:rsidRDefault="00E427FF" w:rsidP="0040097A">
      <w:pPr>
        <w:spacing w:before="60" w:after="60" w:line="274" w:lineRule="auto"/>
        <w:ind w:firstLine="0"/>
        <w:jc w:val="right"/>
        <w:rPr>
          <w:color w:val="000000" w:themeColor="text1"/>
        </w:rPr>
      </w:pPr>
      <w:r w:rsidRPr="006874DB">
        <w:rPr>
          <w:color w:val="000000" w:themeColor="text1"/>
          <w:position w:val="-54"/>
        </w:rPr>
        <w:object w:dxaOrig="3120" w:dyaOrig="1200">
          <v:shape id="_x0000_i1031" type="#_x0000_t75" style="width:156.7pt;height:59.3pt" o:ole="">
            <v:imagedata r:id="rId22" o:title=""/>
          </v:shape>
          <o:OLEObject Type="Embed" ProgID="Equation.DSMT4" ShapeID="_x0000_i1031" DrawAspect="Content" ObjectID="_1680432994" r:id="rId23"/>
        </w:object>
      </w:r>
      <w:r w:rsidR="003F0428">
        <w:rPr>
          <w:rFonts w:hint="eastAsia"/>
          <w:color w:val="000000" w:themeColor="text1"/>
          <w:position w:val="-54"/>
        </w:rPr>
        <w:t xml:space="preserve">                 </w:t>
      </w:r>
      <w:r w:rsidRPr="006874DB">
        <w:rPr>
          <w:rFonts w:hint="eastAsia"/>
          <w:color w:val="000000" w:themeColor="text1"/>
        </w:rPr>
        <w:tab/>
      </w:r>
      <w:r w:rsidRPr="006874DB">
        <w:rPr>
          <w:color w:val="000000" w:themeColor="text1"/>
        </w:rPr>
        <w:t>(5)</w:t>
      </w:r>
    </w:p>
    <w:p w:rsidR="00D34152" w:rsidRPr="006874DB" w:rsidRDefault="00B2016A" w:rsidP="00274682">
      <w:pPr>
        <w:spacing w:line="274" w:lineRule="auto"/>
        <w:ind w:firstLine="0"/>
        <w:rPr>
          <w:color w:val="000000" w:themeColor="text1"/>
          <w:szCs w:val="21"/>
        </w:rPr>
      </w:pPr>
      <w:r w:rsidRPr="006874DB">
        <w:rPr>
          <w:rFonts w:hint="eastAsia"/>
          <w:color w:val="000000" w:themeColor="text1"/>
          <w:szCs w:val="21"/>
        </w:rPr>
        <w:t>式中</w:t>
      </w:r>
      <w:r w:rsidR="003F0428">
        <w:rPr>
          <w:rFonts w:hint="eastAsia"/>
          <w:color w:val="000000" w:themeColor="text1"/>
          <w:szCs w:val="21"/>
        </w:rPr>
        <w:t>，</w:t>
      </w:r>
      <w:r w:rsidRPr="006874DB">
        <w:rPr>
          <w:i/>
          <w:color w:val="000000" w:themeColor="text1"/>
          <w:szCs w:val="21"/>
        </w:rPr>
        <w:t>S</w:t>
      </w:r>
      <w:r w:rsidRPr="006874DB">
        <w:rPr>
          <w:rFonts w:hint="eastAsia"/>
          <w:color w:val="000000" w:themeColor="text1"/>
          <w:szCs w:val="21"/>
        </w:rPr>
        <w:t>为坡度因子；</w:t>
      </w:r>
      <w:r w:rsidRPr="006874DB">
        <w:rPr>
          <w:i/>
          <w:color w:val="000000" w:themeColor="text1"/>
          <w:szCs w:val="21"/>
        </w:rPr>
        <w:t>θ</w:t>
      </w:r>
      <w:r w:rsidRPr="006874DB">
        <w:rPr>
          <w:rFonts w:hint="eastAsia"/>
          <w:color w:val="000000" w:themeColor="text1"/>
          <w:szCs w:val="21"/>
        </w:rPr>
        <w:t>为根据</w:t>
      </w:r>
      <w:r w:rsidRPr="006874DB">
        <w:rPr>
          <w:color w:val="000000" w:themeColor="text1"/>
          <w:szCs w:val="21"/>
        </w:rPr>
        <w:t>DEM</w:t>
      </w:r>
      <w:r w:rsidRPr="006874DB">
        <w:rPr>
          <w:rFonts w:hint="eastAsia"/>
          <w:color w:val="000000" w:themeColor="text1"/>
          <w:szCs w:val="21"/>
        </w:rPr>
        <w:t>提取的坡度值。</w:t>
      </w:r>
    </w:p>
    <w:p w:rsidR="00D34152" w:rsidRPr="006874DB" w:rsidRDefault="00B2016A" w:rsidP="00274682">
      <w:pPr>
        <w:spacing w:line="274" w:lineRule="auto"/>
        <w:rPr>
          <w:color w:val="000000" w:themeColor="text1"/>
          <w:szCs w:val="21"/>
        </w:rPr>
      </w:pPr>
      <w:r w:rsidRPr="006874DB">
        <w:rPr>
          <w:rFonts w:hint="eastAsia"/>
          <w:color w:val="000000" w:themeColor="text1"/>
          <w:szCs w:val="21"/>
        </w:rPr>
        <w:t>（</w:t>
      </w:r>
      <w:r w:rsidRPr="006874DB">
        <w:rPr>
          <w:color w:val="000000" w:themeColor="text1"/>
          <w:szCs w:val="21"/>
        </w:rPr>
        <w:t>4</w:t>
      </w:r>
      <w:r w:rsidRPr="006874DB">
        <w:rPr>
          <w:rFonts w:hint="eastAsia"/>
          <w:color w:val="000000" w:themeColor="text1"/>
          <w:szCs w:val="21"/>
        </w:rPr>
        <w:t>）</w:t>
      </w:r>
      <w:r w:rsidRPr="006874DB">
        <w:rPr>
          <w:i/>
          <w:color w:val="000000" w:themeColor="text1"/>
          <w:szCs w:val="21"/>
        </w:rPr>
        <w:t>C</w:t>
      </w:r>
      <w:r w:rsidRPr="006874DB">
        <w:rPr>
          <w:rFonts w:hint="eastAsia"/>
          <w:color w:val="000000" w:themeColor="text1"/>
          <w:szCs w:val="21"/>
        </w:rPr>
        <w:t>为植被覆盖因子，</w:t>
      </w:r>
      <w:r w:rsidRPr="006874DB">
        <w:rPr>
          <w:i/>
          <w:color w:val="000000" w:themeColor="text1"/>
          <w:szCs w:val="21"/>
        </w:rPr>
        <w:t>f</w:t>
      </w:r>
      <w:r w:rsidRPr="006874DB">
        <w:rPr>
          <w:rFonts w:hint="eastAsia"/>
          <w:color w:val="000000" w:themeColor="text1"/>
          <w:szCs w:val="21"/>
        </w:rPr>
        <w:t>为植被覆盖度，采用蔡崇法等</w:t>
      </w:r>
      <w:r w:rsidRPr="006874DB">
        <w:rPr>
          <w:color w:val="000000" w:themeColor="text1"/>
          <w:szCs w:val="21"/>
          <w:vertAlign w:val="superscript"/>
        </w:rPr>
        <w:t>[1</w:t>
      </w:r>
      <w:r w:rsidRPr="006874DB">
        <w:rPr>
          <w:rFonts w:hint="eastAsia"/>
          <w:color w:val="000000" w:themeColor="text1"/>
          <w:szCs w:val="21"/>
          <w:vertAlign w:val="superscript"/>
        </w:rPr>
        <w:t>9</w:t>
      </w:r>
      <w:r w:rsidRPr="006874DB">
        <w:rPr>
          <w:color w:val="000000" w:themeColor="text1"/>
          <w:szCs w:val="21"/>
          <w:vertAlign w:val="superscript"/>
        </w:rPr>
        <w:t>]</w:t>
      </w:r>
      <w:r w:rsidRPr="006874DB">
        <w:rPr>
          <w:rFonts w:hint="eastAsia"/>
          <w:color w:val="000000" w:themeColor="text1"/>
          <w:szCs w:val="21"/>
        </w:rPr>
        <w:t>提出的计算公式：</w:t>
      </w:r>
    </w:p>
    <w:p w:rsidR="00D34152" w:rsidRPr="006874DB" w:rsidRDefault="00B2016A" w:rsidP="00274682">
      <w:pPr>
        <w:tabs>
          <w:tab w:val="center" w:pos="3966"/>
          <w:tab w:val="right" w:pos="7938"/>
          <w:tab w:val="left" w:pos="8153"/>
        </w:tabs>
        <w:spacing w:before="80" w:after="80" w:line="274" w:lineRule="auto"/>
        <w:ind w:firstLine="0"/>
        <w:jc w:val="left"/>
        <w:rPr>
          <w:color w:val="000000" w:themeColor="text1"/>
          <w:szCs w:val="21"/>
        </w:rPr>
      </w:pPr>
      <w:r w:rsidRPr="006874DB">
        <w:rPr>
          <w:rFonts w:hint="eastAsia"/>
          <w:color w:val="000000" w:themeColor="text1"/>
          <w:szCs w:val="21"/>
        </w:rPr>
        <w:tab/>
      </w:r>
      <w:r w:rsidR="0033691F" w:rsidRPr="006874DB">
        <w:rPr>
          <w:color w:val="000000" w:themeColor="text1"/>
          <w:position w:val="-74"/>
        </w:rPr>
        <w:object w:dxaOrig="3780" w:dyaOrig="1600">
          <v:shape id="_x0000_i1032" type="#_x0000_t75" style="width:188.1pt;height:80.1pt" o:ole="">
            <v:imagedata r:id="rId24" o:title=""/>
          </v:shape>
          <o:OLEObject Type="Embed" ProgID="Equation.DSMT4" ShapeID="_x0000_i1032" DrawAspect="Content" ObjectID="_1680432995" r:id="rId25"/>
        </w:object>
      </w:r>
      <w:r w:rsidR="0033691F" w:rsidRPr="006874DB">
        <w:rPr>
          <w:rFonts w:hint="eastAsia"/>
          <w:color w:val="000000" w:themeColor="text1"/>
        </w:rPr>
        <w:tab/>
      </w:r>
      <w:r w:rsidR="0033691F" w:rsidRPr="006874DB">
        <w:rPr>
          <w:color w:val="000000" w:themeColor="text1"/>
        </w:rPr>
        <w:t xml:space="preserve"> (6)</w:t>
      </w:r>
    </w:p>
    <w:p w:rsidR="00D34152" w:rsidRPr="006874DB" w:rsidRDefault="00B2016A" w:rsidP="00274682">
      <w:pPr>
        <w:spacing w:line="274" w:lineRule="auto"/>
        <w:ind w:firstLine="0"/>
        <w:rPr>
          <w:color w:val="000000" w:themeColor="text1"/>
          <w:szCs w:val="21"/>
        </w:rPr>
      </w:pPr>
      <w:r w:rsidRPr="006874DB">
        <w:rPr>
          <w:rFonts w:hint="eastAsia"/>
          <w:color w:val="000000" w:themeColor="text1"/>
          <w:szCs w:val="21"/>
        </w:rPr>
        <w:t>式中，</w:t>
      </w:r>
      <w:r w:rsidRPr="006874DB">
        <w:rPr>
          <w:i/>
          <w:color w:val="000000" w:themeColor="text1"/>
          <w:szCs w:val="21"/>
        </w:rPr>
        <w:t>NDVI</w:t>
      </w:r>
      <w:r w:rsidRPr="006874DB">
        <w:rPr>
          <w:rFonts w:hint="eastAsia"/>
          <w:color w:val="000000" w:themeColor="text1"/>
          <w:szCs w:val="21"/>
        </w:rPr>
        <w:t>为归一化植被指数。</w:t>
      </w:r>
    </w:p>
    <w:p w:rsidR="00D34152" w:rsidRPr="006874DB" w:rsidRDefault="00B2016A" w:rsidP="00274682">
      <w:pPr>
        <w:spacing w:line="274" w:lineRule="auto"/>
        <w:rPr>
          <w:color w:val="000000" w:themeColor="text1"/>
          <w:szCs w:val="21"/>
        </w:rPr>
      </w:pPr>
      <w:r w:rsidRPr="006874DB">
        <w:rPr>
          <w:rFonts w:hint="eastAsia"/>
          <w:color w:val="000000" w:themeColor="text1"/>
          <w:szCs w:val="21"/>
        </w:rPr>
        <w:t>（</w:t>
      </w:r>
      <w:r w:rsidRPr="006874DB">
        <w:rPr>
          <w:color w:val="000000" w:themeColor="text1"/>
          <w:szCs w:val="21"/>
        </w:rPr>
        <w:t>5</w:t>
      </w:r>
      <w:r w:rsidRPr="006874DB">
        <w:rPr>
          <w:rFonts w:hint="eastAsia"/>
          <w:color w:val="000000" w:themeColor="text1"/>
          <w:szCs w:val="21"/>
        </w:rPr>
        <w:t>）采用基于坡度斜率指数</w:t>
      </w:r>
      <w:r w:rsidRPr="006874DB">
        <w:rPr>
          <w:i/>
          <w:color w:val="000000" w:themeColor="text1"/>
          <w:szCs w:val="21"/>
        </w:rPr>
        <w:t>α</w:t>
      </w:r>
      <w:r w:rsidRPr="006874DB">
        <w:rPr>
          <w:rFonts w:hint="eastAsia"/>
          <w:color w:val="000000" w:themeColor="text1"/>
          <w:szCs w:val="21"/>
        </w:rPr>
        <w:t>的经验公式</w:t>
      </w:r>
      <w:r w:rsidRPr="006874DB">
        <w:rPr>
          <w:color w:val="000000" w:themeColor="text1"/>
          <w:szCs w:val="21"/>
          <w:vertAlign w:val="superscript"/>
        </w:rPr>
        <w:t>[</w:t>
      </w:r>
      <w:r w:rsidRPr="006874DB">
        <w:rPr>
          <w:rFonts w:hint="eastAsia"/>
          <w:color w:val="000000" w:themeColor="text1"/>
          <w:szCs w:val="21"/>
          <w:vertAlign w:val="superscript"/>
        </w:rPr>
        <w:t>20</w:t>
      </w:r>
      <w:r w:rsidR="00561CD7" w:rsidRPr="006874DB">
        <w:rPr>
          <w:color w:val="000000" w:themeColor="text1"/>
          <w:szCs w:val="21"/>
          <w:vertAlign w:val="superscript"/>
        </w:rPr>
        <w:sym w:font="Symbol" w:char="F02D"/>
      </w:r>
      <w:r w:rsidRPr="006874DB">
        <w:rPr>
          <w:rFonts w:hint="eastAsia"/>
          <w:color w:val="000000" w:themeColor="text1"/>
          <w:szCs w:val="21"/>
          <w:vertAlign w:val="superscript"/>
        </w:rPr>
        <w:t>21</w:t>
      </w:r>
      <w:r w:rsidRPr="006874DB">
        <w:rPr>
          <w:color w:val="000000" w:themeColor="text1"/>
          <w:szCs w:val="21"/>
          <w:vertAlign w:val="superscript"/>
        </w:rPr>
        <w:t>]</w:t>
      </w:r>
      <w:r w:rsidRPr="006874DB">
        <w:rPr>
          <w:rFonts w:hint="eastAsia"/>
          <w:color w:val="000000" w:themeColor="text1"/>
          <w:szCs w:val="21"/>
        </w:rPr>
        <w:t>计算水土保持措施因子</w:t>
      </w:r>
      <w:r w:rsidRPr="006874DB">
        <w:rPr>
          <w:i/>
          <w:color w:val="000000" w:themeColor="text1"/>
          <w:szCs w:val="21"/>
        </w:rPr>
        <w:t>P</w:t>
      </w:r>
      <w:r w:rsidRPr="006874DB">
        <w:rPr>
          <w:rFonts w:hint="eastAsia"/>
          <w:color w:val="000000" w:themeColor="text1"/>
          <w:szCs w:val="21"/>
        </w:rPr>
        <w:t>：</w:t>
      </w:r>
    </w:p>
    <w:p w:rsidR="00D34152" w:rsidRPr="006874DB" w:rsidRDefault="00B2016A" w:rsidP="00274682">
      <w:pPr>
        <w:tabs>
          <w:tab w:val="center" w:pos="3966"/>
          <w:tab w:val="right" w:pos="7938"/>
          <w:tab w:val="left" w:pos="8153"/>
        </w:tabs>
        <w:spacing w:before="60" w:after="60" w:line="274" w:lineRule="auto"/>
        <w:ind w:firstLine="0"/>
        <w:jc w:val="left"/>
        <w:rPr>
          <w:color w:val="000000" w:themeColor="text1"/>
          <w:szCs w:val="21"/>
        </w:rPr>
      </w:pPr>
      <w:r w:rsidRPr="006874DB">
        <w:rPr>
          <w:rFonts w:hint="eastAsia"/>
          <w:color w:val="000000" w:themeColor="text1"/>
          <w:szCs w:val="21"/>
        </w:rPr>
        <w:tab/>
      </w:r>
      <w:r w:rsidRPr="006874DB">
        <w:rPr>
          <w:color w:val="000000" w:themeColor="text1"/>
          <w:position w:val="-6"/>
          <w:szCs w:val="21"/>
        </w:rPr>
        <w:object w:dxaOrig="1400" w:dyaOrig="260">
          <v:shape id="_x0000_i1033" type="#_x0000_t75" style="width:69.45pt;height:13.2pt" o:ole="">
            <v:imagedata r:id="rId26" o:title=""/>
          </v:shape>
          <o:OLEObject Type="Embed" ProgID="Equation.DSMT4" ShapeID="_x0000_i1033" DrawAspect="Content" ObjectID="_1680432996" r:id="rId27"/>
        </w:object>
      </w:r>
      <w:r w:rsidRPr="006874DB">
        <w:rPr>
          <w:rFonts w:hint="eastAsia"/>
          <w:color w:val="000000" w:themeColor="text1"/>
          <w:szCs w:val="21"/>
        </w:rPr>
        <w:tab/>
      </w:r>
      <w:r w:rsidR="00FE2E26" w:rsidRPr="006874DB">
        <w:rPr>
          <w:rFonts w:hint="eastAsia"/>
          <w:color w:val="000000" w:themeColor="text1"/>
          <w:szCs w:val="21"/>
        </w:rPr>
        <w:t>(</w:t>
      </w:r>
      <w:r w:rsidRPr="006874DB">
        <w:rPr>
          <w:color w:val="000000" w:themeColor="text1"/>
          <w:szCs w:val="21"/>
        </w:rPr>
        <w:t>7</w:t>
      </w:r>
      <w:r w:rsidR="00FE2E26" w:rsidRPr="006874DB">
        <w:rPr>
          <w:rFonts w:hint="eastAsia"/>
          <w:color w:val="000000" w:themeColor="text1"/>
          <w:szCs w:val="21"/>
        </w:rPr>
        <w:t>)</w:t>
      </w:r>
    </w:p>
    <w:p w:rsidR="00D34152" w:rsidRPr="006874DB" w:rsidRDefault="00B2016A">
      <w:pPr>
        <w:pStyle w:val="3"/>
        <w:rPr>
          <w:b/>
          <w:bCs w:val="0"/>
          <w:color w:val="000000" w:themeColor="text1"/>
        </w:rPr>
      </w:pPr>
      <w:r w:rsidRPr="006874DB">
        <w:rPr>
          <w:b/>
          <w:bCs w:val="0"/>
          <w:color w:val="000000" w:themeColor="text1"/>
        </w:rPr>
        <w:lastRenderedPageBreak/>
        <w:t xml:space="preserve">4  </w:t>
      </w:r>
      <w:r w:rsidRPr="006874DB">
        <w:rPr>
          <w:rFonts w:hint="eastAsia"/>
          <w:b/>
          <w:bCs w:val="0"/>
          <w:color w:val="000000" w:themeColor="text1"/>
        </w:rPr>
        <w:t>数据结果</w:t>
      </w:r>
    </w:p>
    <w:p w:rsidR="00D34152" w:rsidRPr="006874DB" w:rsidRDefault="00B2016A">
      <w:pPr>
        <w:pStyle w:val="3"/>
        <w:rPr>
          <w:rFonts w:hAnsi="Adobe 黑体 Std R"/>
          <w:b/>
          <w:bCs w:val="0"/>
          <w:color w:val="000000" w:themeColor="text1"/>
        </w:rPr>
      </w:pPr>
      <w:r w:rsidRPr="006874DB">
        <w:rPr>
          <w:b/>
          <w:bCs w:val="0"/>
          <w:color w:val="000000" w:themeColor="text1"/>
        </w:rPr>
        <w:t xml:space="preserve">4 </w:t>
      </w:r>
      <w:r w:rsidR="003F0428">
        <w:rPr>
          <w:rFonts w:hint="eastAsia"/>
          <w:b/>
          <w:bCs w:val="0"/>
          <w:color w:val="000000" w:themeColor="text1"/>
        </w:rPr>
        <w:t xml:space="preserve"> </w:t>
      </w:r>
      <w:r w:rsidRPr="006874DB">
        <w:rPr>
          <w:rFonts w:hint="eastAsia"/>
          <w:b/>
          <w:bCs w:val="0"/>
          <w:color w:val="000000" w:themeColor="text1"/>
        </w:rPr>
        <w:t>数据结果与验证</w:t>
      </w:r>
    </w:p>
    <w:p w:rsidR="00D34152" w:rsidRPr="006874DB" w:rsidRDefault="00B2016A">
      <w:pPr>
        <w:pStyle w:val="40"/>
        <w:rPr>
          <w:color w:val="000000" w:themeColor="text1"/>
        </w:rPr>
      </w:pPr>
      <w:r w:rsidRPr="006874DB">
        <w:rPr>
          <w:b/>
          <w:color w:val="000000" w:themeColor="text1"/>
        </w:rPr>
        <w:t xml:space="preserve">4.1 </w:t>
      </w:r>
      <w:r w:rsidR="003F0428">
        <w:rPr>
          <w:rFonts w:hint="eastAsia"/>
          <w:b/>
          <w:color w:val="000000" w:themeColor="text1"/>
        </w:rPr>
        <w:t xml:space="preserve"> </w:t>
      </w:r>
      <w:r w:rsidRPr="006874DB">
        <w:rPr>
          <w:rFonts w:hint="eastAsia"/>
          <w:color w:val="000000" w:themeColor="text1"/>
        </w:rPr>
        <w:t>数据集组成</w:t>
      </w:r>
    </w:p>
    <w:p w:rsidR="00D34152" w:rsidRPr="006874DB" w:rsidRDefault="00B2016A">
      <w:pPr>
        <w:spacing w:line="274" w:lineRule="auto"/>
        <w:rPr>
          <w:color w:val="000000" w:themeColor="text1"/>
          <w:szCs w:val="21"/>
        </w:rPr>
      </w:pPr>
      <w:r w:rsidRPr="006874DB">
        <w:rPr>
          <w:color w:val="000000" w:themeColor="text1"/>
          <w:szCs w:val="21"/>
        </w:rPr>
        <w:t>NBZ_SC_1km_2000-2015</w:t>
      </w:r>
      <w:r w:rsidRPr="006874DB">
        <w:rPr>
          <w:rFonts w:hint="eastAsia"/>
          <w:color w:val="000000" w:themeColor="text1"/>
          <w:szCs w:val="21"/>
        </w:rPr>
        <w:t>数据集是</w:t>
      </w:r>
      <w:r w:rsidRPr="006874DB">
        <w:rPr>
          <w:color w:val="000000" w:themeColor="text1"/>
          <w:szCs w:val="21"/>
        </w:rPr>
        <w:t>ArcGIS TIFF</w:t>
      </w:r>
      <w:r w:rsidRPr="006874DB">
        <w:rPr>
          <w:rFonts w:hint="eastAsia"/>
          <w:color w:val="000000" w:themeColor="text1"/>
          <w:szCs w:val="21"/>
        </w:rPr>
        <w:t>格式的</w:t>
      </w:r>
      <w:r w:rsidRPr="006874DB">
        <w:rPr>
          <w:color w:val="000000" w:themeColor="text1"/>
          <w:szCs w:val="21"/>
        </w:rPr>
        <w:t>2000</w:t>
      </w:r>
      <w:r w:rsidR="002D6A55" w:rsidRPr="006874DB">
        <w:rPr>
          <w:color w:val="000000" w:themeColor="text1"/>
          <w:szCs w:val="21"/>
        </w:rPr>
        <w:sym w:font="Symbol" w:char="F02D"/>
      </w:r>
      <w:r w:rsidRPr="006874DB">
        <w:rPr>
          <w:color w:val="000000" w:themeColor="text1"/>
          <w:szCs w:val="21"/>
        </w:rPr>
        <w:t>2015</w:t>
      </w:r>
      <w:r w:rsidRPr="006874DB">
        <w:rPr>
          <w:rFonts w:hint="eastAsia"/>
          <w:color w:val="000000" w:themeColor="text1"/>
          <w:szCs w:val="21"/>
        </w:rPr>
        <w:t>年国家生态屏障区的年土壤保持数据，空间分辨率为</w:t>
      </w:r>
      <w:r w:rsidRPr="006874DB">
        <w:rPr>
          <w:color w:val="000000" w:themeColor="text1"/>
          <w:szCs w:val="21"/>
        </w:rPr>
        <w:t>1</w:t>
      </w:r>
      <w:r w:rsidR="003F0428">
        <w:rPr>
          <w:rFonts w:hint="eastAsia"/>
          <w:color w:val="000000" w:themeColor="text1"/>
          <w:szCs w:val="21"/>
        </w:rPr>
        <w:t xml:space="preserve"> </w:t>
      </w:r>
      <w:r w:rsidRPr="006874DB">
        <w:rPr>
          <w:color w:val="000000" w:themeColor="text1"/>
          <w:szCs w:val="21"/>
        </w:rPr>
        <w:t>km</w:t>
      </w:r>
      <w:r w:rsidRPr="006874DB">
        <w:rPr>
          <w:rFonts w:hint="eastAsia"/>
          <w:color w:val="000000" w:themeColor="text1"/>
          <w:szCs w:val="21"/>
        </w:rPr>
        <w:t>，单位是</w:t>
      </w:r>
      <w:r w:rsidRPr="006874DB">
        <w:rPr>
          <w:color w:val="000000" w:themeColor="text1"/>
          <w:szCs w:val="21"/>
        </w:rPr>
        <w:t>t·km</w:t>
      </w:r>
      <w:r w:rsidR="003F0428" w:rsidRPr="006874DB">
        <w:rPr>
          <w:color w:val="000000" w:themeColor="text1"/>
          <w:szCs w:val="21"/>
          <w:vertAlign w:val="superscript"/>
        </w:rPr>
        <w:t>‒</w:t>
      </w:r>
      <w:r w:rsidRPr="006874DB">
        <w:rPr>
          <w:color w:val="000000" w:themeColor="text1"/>
          <w:szCs w:val="21"/>
          <w:vertAlign w:val="superscript"/>
        </w:rPr>
        <w:t>2</w:t>
      </w:r>
      <w:r w:rsidRPr="006874DB">
        <w:rPr>
          <w:color w:val="000000" w:themeColor="text1"/>
          <w:szCs w:val="21"/>
        </w:rPr>
        <w:t>·a</w:t>
      </w:r>
      <w:r w:rsidRPr="006874DB">
        <w:rPr>
          <w:color w:val="000000" w:themeColor="text1"/>
          <w:szCs w:val="21"/>
          <w:vertAlign w:val="superscript"/>
        </w:rPr>
        <w:t>‒1</w:t>
      </w:r>
      <w:r w:rsidRPr="006874DB">
        <w:rPr>
          <w:rFonts w:hint="eastAsia"/>
          <w:color w:val="000000" w:themeColor="text1"/>
          <w:szCs w:val="21"/>
        </w:rPr>
        <w:t>，投影坐标系为</w:t>
      </w:r>
      <w:r w:rsidRPr="006874DB">
        <w:rPr>
          <w:color w:val="000000" w:themeColor="text1"/>
          <w:szCs w:val="21"/>
        </w:rPr>
        <w:t>WGS_1984_Albers</w:t>
      </w:r>
      <w:r w:rsidRPr="006874DB">
        <w:rPr>
          <w:rFonts w:hint="eastAsia"/>
          <w:color w:val="000000" w:themeColor="text1"/>
          <w:szCs w:val="21"/>
        </w:rPr>
        <w:t>。压缩后的总数据量共计</w:t>
      </w:r>
      <w:r w:rsidRPr="006874DB">
        <w:rPr>
          <w:color w:val="000000" w:themeColor="text1"/>
          <w:szCs w:val="21"/>
        </w:rPr>
        <w:t>16</w:t>
      </w:r>
      <w:r w:rsidR="003F0428">
        <w:rPr>
          <w:rFonts w:hint="eastAsia"/>
          <w:color w:val="000000" w:themeColor="text1"/>
          <w:szCs w:val="21"/>
        </w:rPr>
        <w:t xml:space="preserve">8 </w:t>
      </w:r>
      <w:r w:rsidRPr="006874DB">
        <w:rPr>
          <w:color w:val="000000" w:themeColor="text1"/>
          <w:szCs w:val="21"/>
        </w:rPr>
        <w:t>MB</w:t>
      </w:r>
      <w:r w:rsidRPr="006874DB">
        <w:rPr>
          <w:rFonts w:hint="eastAsia"/>
          <w:color w:val="000000" w:themeColor="text1"/>
          <w:szCs w:val="21"/>
        </w:rPr>
        <w:t>，数据解压后在</w:t>
      </w:r>
      <w:r w:rsidRPr="006874DB">
        <w:rPr>
          <w:color w:val="000000" w:themeColor="text1"/>
          <w:szCs w:val="21"/>
        </w:rPr>
        <w:t>ArcGIS</w:t>
      </w:r>
      <w:r w:rsidRPr="006874DB">
        <w:rPr>
          <w:rFonts w:hint="eastAsia"/>
          <w:color w:val="000000" w:themeColor="text1"/>
          <w:szCs w:val="21"/>
        </w:rPr>
        <w:t>软件下应用此数据。</w:t>
      </w:r>
    </w:p>
    <w:p w:rsidR="00D34152" w:rsidRPr="006874DB" w:rsidRDefault="00B2016A">
      <w:pPr>
        <w:pStyle w:val="40"/>
        <w:rPr>
          <w:color w:val="000000" w:themeColor="text1"/>
        </w:rPr>
      </w:pPr>
      <w:r w:rsidRPr="006874DB">
        <w:rPr>
          <w:b/>
          <w:color w:val="000000" w:themeColor="text1"/>
        </w:rPr>
        <w:t>4.2</w:t>
      </w:r>
      <w:r w:rsidR="003F0428">
        <w:rPr>
          <w:rFonts w:hint="eastAsia"/>
          <w:b/>
          <w:color w:val="000000" w:themeColor="text1"/>
        </w:rPr>
        <w:t xml:space="preserve"> </w:t>
      </w:r>
      <w:r w:rsidRPr="006874DB">
        <w:rPr>
          <w:rFonts w:hint="eastAsia"/>
          <w:color w:val="000000" w:themeColor="text1"/>
        </w:rPr>
        <w:t>数据结果</w:t>
      </w:r>
    </w:p>
    <w:p w:rsidR="00D34152" w:rsidRPr="006874DB" w:rsidRDefault="00B2016A">
      <w:pPr>
        <w:spacing w:line="274" w:lineRule="auto"/>
        <w:rPr>
          <w:color w:val="000000" w:themeColor="text1"/>
          <w:sz w:val="18"/>
          <w:szCs w:val="21"/>
        </w:rPr>
      </w:pPr>
      <w:r w:rsidRPr="006874DB">
        <w:rPr>
          <w:rFonts w:hint="eastAsia"/>
          <w:color w:val="000000" w:themeColor="text1"/>
          <w:szCs w:val="21"/>
        </w:rPr>
        <w:t>国家生态屏障区</w:t>
      </w:r>
      <w:r w:rsidRPr="006874DB">
        <w:rPr>
          <w:color w:val="000000" w:themeColor="text1"/>
          <w:szCs w:val="21"/>
        </w:rPr>
        <w:t>2000</w:t>
      </w:r>
      <w:r w:rsidR="002D6A55" w:rsidRPr="006874DB">
        <w:rPr>
          <w:color w:val="000000" w:themeColor="text1"/>
          <w:szCs w:val="21"/>
        </w:rPr>
        <w:sym w:font="Symbol" w:char="F02D"/>
      </w:r>
      <w:r w:rsidRPr="006874DB">
        <w:rPr>
          <w:color w:val="000000" w:themeColor="text1"/>
          <w:szCs w:val="21"/>
        </w:rPr>
        <w:t>2015</w:t>
      </w:r>
      <w:r w:rsidRPr="006874DB">
        <w:rPr>
          <w:rFonts w:hint="eastAsia"/>
          <w:color w:val="000000" w:themeColor="text1"/>
          <w:szCs w:val="21"/>
        </w:rPr>
        <w:t>年</w:t>
      </w:r>
      <w:r w:rsidRPr="006874DB">
        <w:rPr>
          <w:color w:val="000000" w:themeColor="text1"/>
          <w:szCs w:val="21"/>
        </w:rPr>
        <w:t>1</w:t>
      </w:r>
      <w:r w:rsidR="002D6A55" w:rsidRPr="006874DB">
        <w:rPr>
          <w:rFonts w:hint="eastAsia"/>
          <w:color w:val="000000" w:themeColor="text1"/>
          <w:szCs w:val="21"/>
        </w:rPr>
        <w:t>-</w:t>
      </w:r>
      <w:r w:rsidRPr="006874DB">
        <w:rPr>
          <w:color w:val="000000" w:themeColor="text1"/>
          <w:szCs w:val="21"/>
        </w:rPr>
        <w:t>km</w:t>
      </w:r>
      <w:r w:rsidRPr="006874DB">
        <w:rPr>
          <w:rFonts w:hint="eastAsia"/>
          <w:color w:val="000000" w:themeColor="text1"/>
          <w:szCs w:val="21"/>
        </w:rPr>
        <w:t>分辨率土壤保持的空间分布见图</w:t>
      </w:r>
      <w:r w:rsidRPr="006874DB">
        <w:rPr>
          <w:color w:val="000000" w:themeColor="text1"/>
          <w:szCs w:val="21"/>
        </w:rPr>
        <w:t>1</w:t>
      </w:r>
      <w:r w:rsidRPr="006874DB">
        <w:rPr>
          <w:rFonts w:hint="eastAsia"/>
          <w:color w:val="000000" w:themeColor="text1"/>
          <w:szCs w:val="21"/>
        </w:rPr>
        <w:t>。在</w:t>
      </w:r>
      <w:r w:rsidRPr="006874DB">
        <w:rPr>
          <w:color w:val="000000" w:themeColor="text1"/>
          <w:szCs w:val="21"/>
        </w:rPr>
        <w:t>2000</w:t>
      </w:r>
      <w:r w:rsidR="002D6A55" w:rsidRPr="006874DB">
        <w:rPr>
          <w:color w:val="000000" w:themeColor="text1"/>
          <w:szCs w:val="21"/>
        </w:rPr>
        <w:sym w:font="Symbol" w:char="F02D"/>
      </w:r>
      <w:r w:rsidRPr="006874DB">
        <w:rPr>
          <w:color w:val="000000" w:themeColor="text1"/>
          <w:szCs w:val="21"/>
        </w:rPr>
        <w:t>2015</w:t>
      </w:r>
      <w:r w:rsidRPr="006874DB">
        <w:rPr>
          <w:rFonts w:hint="eastAsia"/>
          <w:color w:val="000000" w:themeColor="text1"/>
          <w:szCs w:val="21"/>
        </w:rPr>
        <w:t>年，全区的平均土壤保持量为</w:t>
      </w:r>
      <w:r w:rsidRPr="006874DB">
        <w:rPr>
          <w:color w:val="000000" w:themeColor="text1"/>
          <w:szCs w:val="21"/>
        </w:rPr>
        <w:t>2,996.49</w:t>
      </w:r>
      <w:r w:rsidR="003F0428">
        <w:rPr>
          <w:rFonts w:hint="eastAsia"/>
          <w:color w:val="000000" w:themeColor="text1"/>
          <w:szCs w:val="21"/>
        </w:rPr>
        <w:t xml:space="preserve"> </w:t>
      </w:r>
      <w:r w:rsidRPr="006874DB">
        <w:rPr>
          <w:color w:val="000000" w:themeColor="text1"/>
          <w:szCs w:val="21"/>
        </w:rPr>
        <w:t>t·km</w:t>
      </w:r>
      <w:r w:rsidRPr="006874DB">
        <w:rPr>
          <w:color w:val="000000" w:themeColor="text1"/>
          <w:szCs w:val="21"/>
          <w:vertAlign w:val="superscript"/>
        </w:rPr>
        <w:t>‒2</w:t>
      </w:r>
      <w:r w:rsidRPr="006874DB">
        <w:rPr>
          <w:color w:val="000000" w:themeColor="text1"/>
          <w:szCs w:val="21"/>
        </w:rPr>
        <w:t>·a</w:t>
      </w:r>
      <w:r w:rsidRPr="006874DB">
        <w:rPr>
          <w:color w:val="000000" w:themeColor="text1"/>
          <w:szCs w:val="21"/>
          <w:vertAlign w:val="superscript"/>
        </w:rPr>
        <w:t>‒1</w:t>
      </w:r>
      <w:r w:rsidRPr="006874DB">
        <w:rPr>
          <w:rFonts w:hint="eastAsia"/>
          <w:color w:val="000000" w:themeColor="text1"/>
          <w:szCs w:val="21"/>
        </w:rPr>
        <w:t>，总体上呈现东南高而西北低的格局，即高值区集中于川滇</w:t>
      </w:r>
      <w:r w:rsidRPr="006874DB">
        <w:rPr>
          <w:color w:val="000000" w:themeColor="text1"/>
          <w:szCs w:val="21"/>
        </w:rPr>
        <w:t>-</w:t>
      </w:r>
      <w:r w:rsidRPr="006874DB">
        <w:rPr>
          <w:rFonts w:hint="eastAsia"/>
          <w:color w:val="000000" w:themeColor="text1"/>
          <w:szCs w:val="21"/>
        </w:rPr>
        <w:t>黄土高原生态屏障和南方丘陵山地带，中间值分布于东北森林带和青藏高原生态屏障的东南部，而低值区位于青藏高原生态屏障的西北部和北方防沙带。在</w:t>
      </w:r>
      <w:r w:rsidRPr="006874DB">
        <w:rPr>
          <w:color w:val="000000" w:themeColor="text1"/>
          <w:szCs w:val="21"/>
        </w:rPr>
        <w:t>2000</w:t>
      </w:r>
      <w:r w:rsidR="002D6A55" w:rsidRPr="006874DB">
        <w:rPr>
          <w:color w:val="000000" w:themeColor="text1"/>
          <w:szCs w:val="21"/>
        </w:rPr>
        <w:sym w:font="Symbol" w:char="F02D"/>
      </w:r>
      <w:r w:rsidRPr="006874DB">
        <w:rPr>
          <w:color w:val="000000" w:themeColor="text1"/>
          <w:szCs w:val="21"/>
        </w:rPr>
        <w:t>2015</w:t>
      </w:r>
      <w:r w:rsidRPr="006874DB">
        <w:rPr>
          <w:rFonts w:hint="eastAsia"/>
          <w:color w:val="000000" w:themeColor="text1"/>
          <w:szCs w:val="21"/>
        </w:rPr>
        <w:t>年，国家屏障区</w:t>
      </w:r>
      <w:r w:rsidRPr="006874DB">
        <w:rPr>
          <w:color w:val="000000" w:themeColor="text1"/>
          <w:szCs w:val="21"/>
        </w:rPr>
        <w:t>84.7%</w:t>
      </w:r>
      <w:r w:rsidRPr="006874DB">
        <w:rPr>
          <w:rFonts w:hint="eastAsia"/>
          <w:color w:val="000000" w:themeColor="text1"/>
          <w:szCs w:val="21"/>
        </w:rPr>
        <w:t>的区域土壤保持服务增加，除青藏高原生态屏障区的部分区域外，其他子屏障的土壤保持服务均显著增加（</w:t>
      </w:r>
      <w:r w:rsidRPr="006874DB">
        <w:rPr>
          <w:rFonts w:hint="eastAsia"/>
          <w:i/>
          <w:iCs/>
          <w:color w:val="000000" w:themeColor="text1"/>
          <w:szCs w:val="21"/>
        </w:rPr>
        <w:t>P</w:t>
      </w:r>
      <w:r w:rsidRPr="006874DB">
        <w:rPr>
          <w:rFonts w:hint="eastAsia"/>
          <w:color w:val="000000" w:themeColor="text1"/>
          <w:szCs w:val="21"/>
        </w:rPr>
        <w:t>&lt;</w:t>
      </w:r>
      <w:r w:rsidRPr="006874DB">
        <w:rPr>
          <w:color w:val="000000" w:themeColor="text1"/>
          <w:szCs w:val="21"/>
        </w:rPr>
        <w:t>0.05</w:t>
      </w:r>
      <w:r w:rsidRPr="006874DB">
        <w:rPr>
          <w:rFonts w:hint="eastAsia"/>
          <w:color w:val="000000" w:themeColor="text1"/>
          <w:szCs w:val="21"/>
        </w:rPr>
        <w:t>），增速较大区域集中在川滇</w:t>
      </w:r>
      <w:r w:rsidRPr="006874DB">
        <w:rPr>
          <w:color w:val="000000" w:themeColor="text1"/>
          <w:szCs w:val="21"/>
        </w:rPr>
        <w:t>-</w:t>
      </w:r>
      <w:r w:rsidRPr="006874DB">
        <w:rPr>
          <w:rFonts w:hint="eastAsia"/>
          <w:color w:val="000000" w:themeColor="text1"/>
          <w:szCs w:val="21"/>
        </w:rPr>
        <w:t>黄土高原屏障带的中部。</w:t>
      </w:r>
    </w:p>
    <w:p w:rsidR="00D34152" w:rsidRPr="006874DB" w:rsidRDefault="00D34152">
      <w:pPr>
        <w:ind w:firstLine="0"/>
        <w:jc w:val="center"/>
        <w:rPr>
          <w:color w:val="000000" w:themeColor="text1"/>
          <w:sz w:val="16"/>
          <w:szCs w:val="16"/>
        </w:rPr>
      </w:pPr>
    </w:p>
    <w:p w:rsidR="00D34152" w:rsidRPr="006874DB" w:rsidRDefault="0040097A" w:rsidP="0040097A">
      <w:pPr>
        <w:ind w:firstLine="0"/>
        <w:jc w:val="center"/>
        <w:rPr>
          <w:color w:val="000000" w:themeColor="text1"/>
          <w:sz w:val="18"/>
        </w:rPr>
      </w:pPr>
      <w:r>
        <w:rPr>
          <w:noProof/>
          <w:color w:val="000000" w:themeColor="text1"/>
          <w:sz w:val="18"/>
        </w:rPr>
        <w:drawing>
          <wp:inline distT="0" distB="0" distL="0" distR="0">
            <wp:extent cx="4175760" cy="3022092"/>
            <wp:effectExtent l="19050" t="0" r="0" b="0"/>
            <wp:docPr id="2" name="图片 1" descr="王怡图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王怡图1.tif"/>
                    <pic:cNvPicPr/>
                  </pic:nvPicPr>
                  <pic:blipFill>
                    <a:blip r:embed="rId28"/>
                    <a:stretch>
                      <a:fillRect/>
                    </a:stretch>
                  </pic:blipFill>
                  <pic:spPr>
                    <a:xfrm>
                      <a:off x="0" y="0"/>
                      <a:ext cx="4175760" cy="3022092"/>
                    </a:xfrm>
                    <a:prstGeom prst="rect">
                      <a:avLst/>
                    </a:prstGeom>
                  </pic:spPr>
                </pic:pic>
              </a:graphicData>
            </a:graphic>
          </wp:inline>
        </w:drawing>
      </w:r>
    </w:p>
    <w:p w:rsidR="00D34152" w:rsidRPr="006874DB" w:rsidRDefault="00D34152">
      <w:pPr>
        <w:ind w:firstLine="0"/>
        <w:jc w:val="center"/>
        <w:rPr>
          <w:color w:val="000000" w:themeColor="text1"/>
          <w:sz w:val="10"/>
          <w:szCs w:val="18"/>
        </w:rPr>
      </w:pPr>
    </w:p>
    <w:p w:rsidR="00D34152" w:rsidRPr="006874DB" w:rsidRDefault="00B2016A">
      <w:pPr>
        <w:ind w:firstLine="0"/>
        <w:jc w:val="center"/>
        <w:rPr>
          <w:color w:val="000000" w:themeColor="text1"/>
          <w:sz w:val="18"/>
          <w:szCs w:val="18"/>
        </w:rPr>
      </w:pPr>
      <w:r w:rsidRPr="006874DB">
        <w:rPr>
          <w:rFonts w:hint="eastAsia"/>
          <w:color w:val="000000" w:themeColor="text1"/>
          <w:sz w:val="18"/>
          <w:szCs w:val="18"/>
        </w:rPr>
        <w:t>图</w:t>
      </w:r>
      <w:r w:rsidRPr="006874DB">
        <w:rPr>
          <w:color w:val="000000" w:themeColor="text1"/>
          <w:sz w:val="18"/>
          <w:szCs w:val="18"/>
        </w:rPr>
        <w:t xml:space="preserve">1  </w:t>
      </w:r>
      <w:r w:rsidRPr="006874DB">
        <w:rPr>
          <w:rFonts w:hint="eastAsia"/>
          <w:color w:val="000000" w:themeColor="text1"/>
          <w:sz w:val="18"/>
          <w:szCs w:val="18"/>
        </w:rPr>
        <w:t>国家生态屏障区</w:t>
      </w:r>
      <w:r w:rsidRPr="006874DB">
        <w:rPr>
          <w:color w:val="000000" w:themeColor="text1"/>
          <w:sz w:val="18"/>
          <w:szCs w:val="18"/>
        </w:rPr>
        <w:t>1</w:t>
      </w:r>
      <w:r w:rsidR="009B54CB" w:rsidRPr="006874DB">
        <w:rPr>
          <w:rFonts w:hint="eastAsia"/>
          <w:color w:val="000000" w:themeColor="text1"/>
          <w:sz w:val="18"/>
          <w:szCs w:val="18"/>
        </w:rPr>
        <w:t>-</w:t>
      </w:r>
      <w:r w:rsidRPr="006874DB">
        <w:rPr>
          <w:color w:val="000000" w:themeColor="text1"/>
          <w:sz w:val="18"/>
          <w:szCs w:val="18"/>
        </w:rPr>
        <w:t>km</w:t>
      </w:r>
      <w:r w:rsidRPr="006874DB">
        <w:rPr>
          <w:rFonts w:hint="eastAsia"/>
          <w:color w:val="000000" w:themeColor="text1"/>
          <w:sz w:val="18"/>
          <w:szCs w:val="18"/>
        </w:rPr>
        <w:t>分辨率土壤保持数据集（</w:t>
      </w:r>
      <w:r w:rsidRPr="006874DB">
        <w:rPr>
          <w:color w:val="000000" w:themeColor="text1"/>
          <w:sz w:val="18"/>
          <w:szCs w:val="18"/>
        </w:rPr>
        <w:t>2015</w:t>
      </w:r>
      <w:r w:rsidRPr="006874DB">
        <w:rPr>
          <w:rFonts w:hint="eastAsia"/>
          <w:color w:val="000000" w:themeColor="text1"/>
          <w:sz w:val="18"/>
          <w:szCs w:val="18"/>
        </w:rPr>
        <w:t>）</w:t>
      </w:r>
    </w:p>
    <w:p w:rsidR="00EC6CC8" w:rsidRPr="006874DB" w:rsidRDefault="00EC6CC8">
      <w:pPr>
        <w:ind w:firstLine="0"/>
        <w:jc w:val="center"/>
        <w:rPr>
          <w:color w:val="000000" w:themeColor="text1"/>
          <w:sz w:val="16"/>
          <w:szCs w:val="16"/>
        </w:rPr>
      </w:pPr>
      <w:r w:rsidRPr="006874DB">
        <w:rPr>
          <w:rFonts w:hint="eastAsia"/>
          <w:color w:val="000000" w:themeColor="text1"/>
          <w:sz w:val="16"/>
          <w:szCs w:val="16"/>
        </w:rPr>
        <w:t>（注：本图基于国家测绘地理信息局审图号为</w:t>
      </w:r>
      <w:r w:rsidRPr="006874DB">
        <w:rPr>
          <w:rFonts w:hint="eastAsia"/>
          <w:color w:val="000000" w:themeColor="text1"/>
          <w:sz w:val="16"/>
          <w:szCs w:val="16"/>
        </w:rPr>
        <w:t>GS(2019)1831</w:t>
      </w:r>
      <w:r w:rsidRPr="006874DB">
        <w:rPr>
          <w:rFonts w:hint="eastAsia"/>
          <w:color w:val="000000" w:themeColor="text1"/>
          <w:sz w:val="16"/>
          <w:szCs w:val="16"/>
        </w:rPr>
        <w:t>号的标准地图制作，底图无修改）</w:t>
      </w:r>
    </w:p>
    <w:p w:rsidR="00D34152" w:rsidRPr="006874DB" w:rsidRDefault="00D34152">
      <w:pPr>
        <w:ind w:firstLine="0"/>
        <w:jc w:val="center"/>
        <w:rPr>
          <w:rFonts w:cs="黑体"/>
          <w:color w:val="000000" w:themeColor="text1"/>
          <w:sz w:val="10"/>
          <w:szCs w:val="21"/>
        </w:rPr>
      </w:pPr>
    </w:p>
    <w:p w:rsidR="00D34152" w:rsidRPr="006874DB" w:rsidRDefault="00B2016A" w:rsidP="00D90DD5">
      <w:pPr>
        <w:pStyle w:val="40"/>
        <w:spacing w:before="120"/>
        <w:rPr>
          <w:color w:val="000000" w:themeColor="text1"/>
        </w:rPr>
      </w:pPr>
      <w:r w:rsidRPr="006874DB">
        <w:rPr>
          <w:b/>
          <w:color w:val="000000" w:themeColor="text1"/>
        </w:rPr>
        <w:t xml:space="preserve">4.3  </w:t>
      </w:r>
      <w:r w:rsidRPr="006874DB">
        <w:rPr>
          <w:rFonts w:hint="eastAsia"/>
          <w:color w:val="000000" w:themeColor="text1"/>
        </w:rPr>
        <w:t>数据结果验证</w:t>
      </w:r>
    </w:p>
    <w:p w:rsidR="008C7509" w:rsidRPr="006874DB" w:rsidRDefault="00B2016A">
      <w:pPr>
        <w:rPr>
          <w:color w:val="000000" w:themeColor="text1"/>
          <w:spacing w:val="2"/>
          <w:szCs w:val="21"/>
        </w:rPr>
      </w:pPr>
      <w:r w:rsidRPr="006874DB">
        <w:rPr>
          <w:rFonts w:hint="eastAsia"/>
          <w:color w:val="000000" w:themeColor="text1"/>
          <w:spacing w:val="2"/>
          <w:szCs w:val="21"/>
        </w:rPr>
        <w:t>通过查阅文献，我们对比了本区域的同类数据（不同年份的年土壤保持均值）进行国家生态屏障区土壤保持精度的验证评估。</w:t>
      </w:r>
    </w:p>
    <w:p w:rsidR="00D90DD5" w:rsidRDefault="00D90DD5">
      <w:pPr>
        <w:rPr>
          <w:color w:val="000000" w:themeColor="text1"/>
          <w:szCs w:val="21"/>
        </w:rPr>
      </w:pPr>
    </w:p>
    <w:p w:rsidR="00D34152" w:rsidRPr="004C62F5" w:rsidRDefault="00B2016A">
      <w:pPr>
        <w:rPr>
          <w:rFonts w:ascii="方正书宋_GBK"/>
          <w:color w:val="000000" w:themeColor="text1"/>
        </w:rPr>
      </w:pPr>
      <w:r w:rsidRPr="004C62F5">
        <w:rPr>
          <w:rFonts w:hint="eastAsia"/>
          <w:color w:val="000000" w:themeColor="text1"/>
          <w:szCs w:val="21"/>
        </w:rPr>
        <w:lastRenderedPageBreak/>
        <w:t>共采集</w:t>
      </w:r>
      <w:r w:rsidRPr="004C62F5">
        <w:rPr>
          <w:color w:val="000000" w:themeColor="text1"/>
          <w:szCs w:val="21"/>
        </w:rPr>
        <w:t>17</w:t>
      </w:r>
      <w:r w:rsidRPr="004C62F5">
        <w:rPr>
          <w:rFonts w:hint="eastAsia"/>
          <w:color w:val="000000" w:themeColor="text1"/>
          <w:szCs w:val="21"/>
        </w:rPr>
        <w:t>个相关数据（表</w:t>
      </w:r>
      <w:r w:rsidRPr="004C62F5">
        <w:rPr>
          <w:color w:val="000000" w:themeColor="text1"/>
          <w:szCs w:val="21"/>
        </w:rPr>
        <w:t>2</w:t>
      </w:r>
      <w:r w:rsidRPr="004C62F5">
        <w:rPr>
          <w:rFonts w:hint="eastAsia"/>
          <w:color w:val="000000" w:themeColor="text1"/>
          <w:szCs w:val="21"/>
        </w:rPr>
        <w:t>），它们的量化模型均采用通用土壤流失方程，</w:t>
      </w:r>
      <w:r w:rsidRPr="004C62F5">
        <w:rPr>
          <w:color w:val="000000" w:themeColor="text1"/>
          <w:szCs w:val="21"/>
        </w:rPr>
        <w:t>No.1</w:t>
      </w:r>
      <w:r w:rsidR="00BF03BE" w:rsidRPr="004C62F5">
        <w:rPr>
          <w:color w:val="000000" w:themeColor="text1"/>
          <w:szCs w:val="21"/>
        </w:rPr>
        <w:sym w:font="Symbol" w:char="F02D"/>
      </w:r>
      <w:r w:rsidRPr="004C62F5">
        <w:rPr>
          <w:color w:val="000000" w:themeColor="text1"/>
          <w:szCs w:val="21"/>
        </w:rPr>
        <w:t>13</w:t>
      </w:r>
      <w:r w:rsidRPr="004C62F5">
        <w:rPr>
          <w:rFonts w:hint="eastAsia"/>
          <w:color w:val="000000" w:themeColor="text1"/>
          <w:szCs w:val="21"/>
        </w:rPr>
        <w:t>为青藏高原生态屏障中的三江源区域</w:t>
      </w:r>
      <w:r w:rsidRPr="004C62F5">
        <w:rPr>
          <w:color w:val="000000" w:themeColor="text1"/>
          <w:szCs w:val="21"/>
        </w:rPr>
        <w:t>2000</w:t>
      </w:r>
      <w:r w:rsidR="00BF03BE" w:rsidRPr="004C62F5">
        <w:rPr>
          <w:color w:val="000000" w:themeColor="text1"/>
          <w:szCs w:val="21"/>
        </w:rPr>
        <w:sym w:font="Symbol" w:char="F02D"/>
      </w:r>
      <w:r w:rsidRPr="004C62F5">
        <w:rPr>
          <w:color w:val="000000" w:themeColor="text1"/>
          <w:szCs w:val="21"/>
        </w:rPr>
        <w:t>2012</w:t>
      </w:r>
      <w:r w:rsidRPr="004C62F5">
        <w:rPr>
          <w:rFonts w:hint="eastAsia"/>
          <w:color w:val="000000" w:themeColor="text1"/>
          <w:szCs w:val="21"/>
        </w:rPr>
        <w:t>年的土壤保持年均值</w:t>
      </w:r>
      <w:r w:rsidRPr="004C62F5">
        <w:rPr>
          <w:color w:val="000000" w:themeColor="text1"/>
          <w:szCs w:val="21"/>
          <w:vertAlign w:val="superscript"/>
        </w:rPr>
        <w:t>[</w:t>
      </w:r>
      <w:r w:rsidRPr="004C62F5">
        <w:rPr>
          <w:rFonts w:hint="eastAsia"/>
          <w:color w:val="000000" w:themeColor="text1"/>
          <w:szCs w:val="21"/>
          <w:vertAlign w:val="superscript"/>
        </w:rPr>
        <w:t>22</w:t>
      </w:r>
      <w:r w:rsidRPr="004C62F5">
        <w:rPr>
          <w:color w:val="000000" w:themeColor="text1"/>
          <w:szCs w:val="21"/>
          <w:vertAlign w:val="superscript"/>
        </w:rPr>
        <w:t>]</w:t>
      </w:r>
      <w:r w:rsidRPr="004C62F5">
        <w:rPr>
          <w:rFonts w:hint="eastAsia"/>
          <w:color w:val="000000" w:themeColor="text1"/>
          <w:szCs w:val="21"/>
        </w:rPr>
        <w:t>；后</w:t>
      </w:r>
      <w:r w:rsidRPr="004C62F5">
        <w:rPr>
          <w:color w:val="000000" w:themeColor="text1"/>
          <w:szCs w:val="21"/>
        </w:rPr>
        <w:t>4</w:t>
      </w:r>
      <w:r w:rsidRPr="004C62F5">
        <w:rPr>
          <w:rFonts w:hint="eastAsia"/>
          <w:color w:val="000000" w:themeColor="text1"/>
          <w:szCs w:val="21"/>
        </w:rPr>
        <w:t>个分别为同区域的</w:t>
      </w:r>
      <w:r w:rsidRPr="004C62F5">
        <w:rPr>
          <w:color w:val="000000" w:themeColor="text1"/>
          <w:szCs w:val="21"/>
        </w:rPr>
        <w:t>2000</w:t>
      </w:r>
      <w:r w:rsidRPr="004C62F5">
        <w:rPr>
          <w:rFonts w:hint="eastAsia"/>
          <w:color w:val="000000" w:themeColor="text1"/>
          <w:szCs w:val="21"/>
        </w:rPr>
        <w:t>、</w:t>
      </w:r>
      <w:r w:rsidRPr="004C62F5">
        <w:rPr>
          <w:color w:val="000000" w:themeColor="text1"/>
          <w:szCs w:val="21"/>
        </w:rPr>
        <w:t>2005</w:t>
      </w:r>
      <w:r w:rsidRPr="004C62F5">
        <w:rPr>
          <w:rFonts w:hint="eastAsia"/>
          <w:color w:val="000000" w:themeColor="text1"/>
          <w:szCs w:val="21"/>
        </w:rPr>
        <w:t>、</w:t>
      </w:r>
      <w:r w:rsidRPr="004C62F5">
        <w:rPr>
          <w:color w:val="000000" w:themeColor="text1"/>
          <w:szCs w:val="21"/>
        </w:rPr>
        <w:t>2010</w:t>
      </w:r>
      <w:r w:rsidRPr="004C62F5">
        <w:rPr>
          <w:rFonts w:hint="eastAsia"/>
          <w:color w:val="000000" w:themeColor="text1"/>
          <w:szCs w:val="21"/>
        </w:rPr>
        <w:t>及</w:t>
      </w:r>
      <w:r w:rsidRPr="004C62F5">
        <w:rPr>
          <w:color w:val="000000" w:themeColor="text1"/>
          <w:szCs w:val="21"/>
        </w:rPr>
        <w:t>2015</w:t>
      </w:r>
      <w:r w:rsidRPr="004C62F5">
        <w:rPr>
          <w:rFonts w:hint="eastAsia"/>
          <w:color w:val="000000" w:themeColor="text1"/>
          <w:szCs w:val="21"/>
        </w:rPr>
        <w:t>年的土壤保持年均值</w:t>
      </w:r>
      <w:r w:rsidRPr="004C62F5">
        <w:rPr>
          <w:color w:val="000000" w:themeColor="text1"/>
          <w:sz w:val="21"/>
          <w:szCs w:val="21"/>
          <w:vertAlign w:val="superscript"/>
        </w:rPr>
        <w:t>[</w:t>
      </w:r>
      <w:r w:rsidRPr="004C62F5">
        <w:rPr>
          <w:rFonts w:hint="eastAsia"/>
          <w:color w:val="000000" w:themeColor="text1"/>
          <w:sz w:val="21"/>
          <w:szCs w:val="21"/>
          <w:vertAlign w:val="superscript"/>
        </w:rPr>
        <w:t>23</w:t>
      </w:r>
      <w:r w:rsidRPr="004C62F5">
        <w:rPr>
          <w:color w:val="000000" w:themeColor="text1"/>
          <w:sz w:val="21"/>
          <w:szCs w:val="21"/>
          <w:vertAlign w:val="superscript"/>
        </w:rPr>
        <w:t>]</w:t>
      </w:r>
      <w:r w:rsidRPr="004C62F5">
        <w:rPr>
          <w:rFonts w:hint="eastAsia"/>
          <w:color w:val="000000" w:themeColor="text1"/>
          <w:szCs w:val="21"/>
        </w:rPr>
        <w:t>。结果显示，本数据集与同类数据的相对误差绝对值在</w:t>
      </w:r>
      <w:r w:rsidRPr="004C62F5">
        <w:rPr>
          <w:color w:val="000000" w:themeColor="text1"/>
          <w:szCs w:val="21"/>
        </w:rPr>
        <w:t>6.98</w:t>
      </w:r>
      <w:r w:rsidR="00BF03BE" w:rsidRPr="004C62F5">
        <w:rPr>
          <w:color w:val="000000" w:themeColor="text1"/>
          <w:szCs w:val="21"/>
        </w:rPr>
        <w:sym w:font="Symbol" w:char="F02D"/>
      </w:r>
      <w:r w:rsidRPr="004C62F5">
        <w:rPr>
          <w:color w:val="000000" w:themeColor="text1"/>
          <w:szCs w:val="21"/>
        </w:rPr>
        <w:t>993.32 t·km</w:t>
      </w:r>
      <w:r w:rsidRPr="004C62F5">
        <w:rPr>
          <w:color w:val="000000" w:themeColor="text1"/>
          <w:szCs w:val="21"/>
          <w:vertAlign w:val="superscript"/>
        </w:rPr>
        <w:t>‒2</w:t>
      </w:r>
      <w:r w:rsidRPr="004C62F5">
        <w:rPr>
          <w:color w:val="000000" w:themeColor="text1"/>
          <w:szCs w:val="21"/>
        </w:rPr>
        <w:t>·a</w:t>
      </w:r>
      <w:r w:rsidRPr="004C62F5">
        <w:rPr>
          <w:color w:val="000000" w:themeColor="text1"/>
          <w:szCs w:val="21"/>
          <w:vertAlign w:val="superscript"/>
        </w:rPr>
        <w:t>‒1</w:t>
      </w:r>
      <w:r w:rsidRPr="004C62F5">
        <w:rPr>
          <w:rFonts w:hint="eastAsia"/>
          <w:color w:val="000000" w:themeColor="text1"/>
          <w:szCs w:val="21"/>
        </w:rPr>
        <w:t>间波动，且相对误差的百分比</w:t>
      </w:r>
      <w:r w:rsidR="003F0428">
        <w:rPr>
          <w:rFonts w:hint="eastAsia"/>
          <w:color w:val="000000" w:themeColor="text1"/>
          <w:szCs w:val="21"/>
        </w:rPr>
        <w:t>多数</w:t>
      </w:r>
      <w:r w:rsidRPr="004C62F5">
        <w:rPr>
          <w:rFonts w:hint="eastAsia"/>
          <w:color w:val="000000" w:themeColor="text1"/>
          <w:szCs w:val="21"/>
        </w:rPr>
        <w:t>小于</w:t>
      </w:r>
      <w:r w:rsidRPr="004C62F5">
        <w:rPr>
          <w:color w:val="000000" w:themeColor="text1"/>
          <w:szCs w:val="21"/>
        </w:rPr>
        <w:t>20%</w:t>
      </w:r>
      <w:r w:rsidRPr="004C62F5">
        <w:rPr>
          <w:rFonts w:hint="eastAsia"/>
          <w:color w:val="000000" w:themeColor="text1"/>
          <w:szCs w:val="21"/>
        </w:rPr>
        <w:t>。经计算，本数据集的</w:t>
      </w:r>
      <w:r w:rsidRPr="004C62F5">
        <w:rPr>
          <w:color w:val="000000" w:themeColor="text1"/>
          <w:szCs w:val="21"/>
        </w:rPr>
        <w:t>RMSE</w:t>
      </w:r>
      <w:r w:rsidRPr="004C62F5">
        <w:rPr>
          <w:rFonts w:hint="eastAsia"/>
          <w:color w:val="000000" w:themeColor="text1"/>
          <w:szCs w:val="21"/>
        </w:rPr>
        <w:t>为</w:t>
      </w:r>
      <w:r w:rsidRPr="004C62F5">
        <w:rPr>
          <w:color w:val="000000" w:themeColor="text1"/>
          <w:szCs w:val="21"/>
        </w:rPr>
        <w:t>431.16</w:t>
      </w:r>
      <w:r w:rsidRPr="004C62F5">
        <w:rPr>
          <w:rFonts w:hint="eastAsia"/>
          <w:color w:val="000000" w:themeColor="text1"/>
          <w:szCs w:val="21"/>
        </w:rPr>
        <w:t>，总体精度为</w:t>
      </w:r>
      <w:r w:rsidRPr="004C62F5">
        <w:rPr>
          <w:color w:val="000000" w:themeColor="text1"/>
          <w:szCs w:val="21"/>
        </w:rPr>
        <w:t>82.74%</w:t>
      </w:r>
      <w:r w:rsidRPr="004C62F5">
        <w:rPr>
          <w:rFonts w:ascii="方正书宋_GBK" w:hint="eastAsia"/>
          <w:color w:val="000000" w:themeColor="text1"/>
        </w:rPr>
        <w:t>（即</w:t>
      </w:r>
      <w:r w:rsidRPr="004C62F5">
        <w:rPr>
          <w:color w:val="000000" w:themeColor="text1"/>
        </w:rPr>
        <w:t>1</w:t>
      </w:r>
      <w:r w:rsidRPr="004C62F5">
        <w:rPr>
          <w:rFonts w:ascii="方正书宋_GBK" w:hint="eastAsia"/>
          <w:color w:val="000000" w:themeColor="text1"/>
        </w:rPr>
        <w:t>减去</w:t>
      </w:r>
      <w:r w:rsidRPr="004C62F5">
        <w:rPr>
          <w:color w:val="000000" w:themeColor="text1"/>
        </w:rPr>
        <w:t>RMSE</w:t>
      </w:r>
      <w:r w:rsidRPr="004C62F5">
        <w:rPr>
          <w:rFonts w:ascii="方正书宋_GBK" w:hint="eastAsia"/>
          <w:color w:val="000000" w:themeColor="text1"/>
        </w:rPr>
        <w:t>除以</w:t>
      </w:r>
      <w:r w:rsidRPr="004C62F5">
        <w:rPr>
          <w:rFonts w:hint="eastAsia"/>
          <w:color w:val="000000" w:themeColor="text1"/>
        </w:rPr>
        <w:t>土壤保持</w:t>
      </w:r>
      <w:r w:rsidRPr="004C62F5">
        <w:rPr>
          <w:rFonts w:ascii="方正书宋_GBK" w:hint="eastAsia"/>
          <w:color w:val="000000" w:themeColor="text1"/>
        </w:rPr>
        <w:t>模拟数据的平均值）</w:t>
      </w:r>
      <w:r w:rsidRPr="004C62F5">
        <w:rPr>
          <w:rFonts w:hint="eastAsia"/>
          <w:color w:val="000000" w:themeColor="text1"/>
          <w:szCs w:val="21"/>
        </w:rPr>
        <w:t>。</w:t>
      </w:r>
      <w:r w:rsidRPr="004C62F5">
        <w:rPr>
          <w:rFonts w:ascii="方正书宋_GBK" w:hint="eastAsia"/>
          <w:color w:val="000000" w:themeColor="text1"/>
        </w:rPr>
        <w:t>因此，基于本文技术流程获取的</w:t>
      </w:r>
      <w:r w:rsidRPr="004C62F5">
        <w:rPr>
          <w:rFonts w:hint="eastAsia"/>
          <w:color w:val="000000" w:themeColor="text1"/>
        </w:rPr>
        <w:t>土壤保持</w:t>
      </w:r>
      <w:r w:rsidRPr="004C62F5">
        <w:rPr>
          <w:rFonts w:ascii="方正书宋_GBK" w:hint="eastAsia"/>
          <w:color w:val="000000" w:themeColor="text1"/>
        </w:rPr>
        <w:t>结果与同类数据的相关性较高，能够从较宏观的角度精确反映近年来国家生态屏障区</w:t>
      </w:r>
      <w:r w:rsidRPr="004C62F5">
        <w:rPr>
          <w:rFonts w:hint="eastAsia"/>
          <w:color w:val="000000" w:themeColor="text1"/>
        </w:rPr>
        <w:t>土壤保持</w:t>
      </w:r>
      <w:r w:rsidRPr="004C62F5">
        <w:rPr>
          <w:rFonts w:ascii="方正书宋_GBK" w:hint="eastAsia"/>
          <w:color w:val="000000" w:themeColor="text1"/>
        </w:rPr>
        <w:t>的变化态势。</w:t>
      </w:r>
    </w:p>
    <w:p w:rsidR="008C7509" w:rsidRPr="006874DB" w:rsidRDefault="008C7509" w:rsidP="00274682">
      <w:pPr>
        <w:spacing w:beforeLines="30" w:after="40"/>
        <w:ind w:firstLine="0"/>
        <w:jc w:val="center"/>
        <w:rPr>
          <w:rFonts w:eastAsia="黑体"/>
          <w:color w:val="000000" w:themeColor="text1"/>
          <w:sz w:val="18"/>
          <w:szCs w:val="18"/>
        </w:rPr>
      </w:pPr>
      <w:r w:rsidRPr="006874DB">
        <w:rPr>
          <w:rFonts w:eastAsia="黑体" w:hint="eastAsia"/>
          <w:color w:val="000000" w:themeColor="text1"/>
          <w:sz w:val="18"/>
          <w:szCs w:val="18"/>
        </w:rPr>
        <w:t>表</w:t>
      </w:r>
      <w:r w:rsidRPr="006874DB">
        <w:rPr>
          <w:rFonts w:eastAsia="黑体"/>
          <w:b/>
          <w:bCs/>
          <w:color w:val="000000" w:themeColor="text1"/>
          <w:sz w:val="18"/>
          <w:szCs w:val="18"/>
        </w:rPr>
        <w:t>2</w:t>
      </w:r>
      <w:r w:rsidR="008930C0">
        <w:rPr>
          <w:rFonts w:eastAsia="黑体" w:hint="eastAsia"/>
          <w:b/>
          <w:bCs/>
          <w:color w:val="000000" w:themeColor="text1"/>
          <w:sz w:val="18"/>
          <w:szCs w:val="18"/>
        </w:rPr>
        <w:t xml:space="preserve">  </w:t>
      </w:r>
      <w:r w:rsidRPr="006874DB">
        <w:rPr>
          <w:rFonts w:eastAsia="黑体" w:hint="eastAsia"/>
          <w:color w:val="000000" w:themeColor="text1"/>
          <w:sz w:val="18"/>
          <w:szCs w:val="18"/>
        </w:rPr>
        <w:t>不同年份土壤保持均值数据对比分析表</w:t>
      </w:r>
    </w:p>
    <w:tbl>
      <w:tblPr>
        <w:tblW w:w="7944" w:type="dxa"/>
        <w:jc w:val="center"/>
        <w:tblInd w:w="22" w:type="dxa"/>
        <w:tblLook w:val="04A0"/>
      </w:tblPr>
      <w:tblGrid>
        <w:gridCol w:w="1217"/>
        <w:gridCol w:w="1640"/>
        <w:gridCol w:w="1640"/>
        <w:gridCol w:w="1963"/>
        <w:gridCol w:w="1484"/>
      </w:tblGrid>
      <w:tr w:rsidR="006874DB" w:rsidRPr="006874DB" w:rsidTr="004A6806">
        <w:trPr>
          <w:trHeight w:val="312"/>
          <w:jc w:val="center"/>
        </w:trPr>
        <w:tc>
          <w:tcPr>
            <w:tcW w:w="1217" w:type="dxa"/>
            <w:tcBorders>
              <w:top w:val="single" w:sz="8" w:space="0" w:color="auto"/>
              <w:left w:val="nil"/>
              <w:bottom w:val="single" w:sz="4" w:space="0" w:color="000000"/>
              <w:right w:val="nil"/>
            </w:tcBorders>
            <w:shd w:val="clear" w:color="auto" w:fill="D9D9D9" w:themeFill="background1" w:themeFillShade="D9"/>
            <w:noWrap/>
            <w:vAlign w:val="center"/>
          </w:tcPr>
          <w:p w:rsidR="008C7509" w:rsidRPr="003F0428" w:rsidRDefault="008C7509" w:rsidP="004A6806">
            <w:pPr>
              <w:spacing w:line="240" w:lineRule="auto"/>
              <w:ind w:firstLine="0"/>
              <w:jc w:val="center"/>
              <w:rPr>
                <w:color w:val="000000" w:themeColor="text1"/>
                <w:sz w:val="16"/>
                <w:szCs w:val="16"/>
              </w:rPr>
            </w:pPr>
            <w:r w:rsidRPr="003F0428">
              <w:rPr>
                <w:color w:val="000000" w:themeColor="text1"/>
                <w:sz w:val="16"/>
                <w:szCs w:val="16"/>
              </w:rPr>
              <w:t>No.</w:t>
            </w:r>
          </w:p>
        </w:tc>
        <w:tc>
          <w:tcPr>
            <w:tcW w:w="1640" w:type="dxa"/>
            <w:tcBorders>
              <w:top w:val="single" w:sz="8" w:space="0" w:color="auto"/>
              <w:left w:val="nil"/>
              <w:bottom w:val="single" w:sz="4" w:space="0" w:color="000000"/>
              <w:right w:val="nil"/>
            </w:tcBorders>
            <w:shd w:val="clear" w:color="auto" w:fill="D9D9D9" w:themeFill="background1" w:themeFillShade="D9"/>
            <w:noWrap/>
            <w:vAlign w:val="center"/>
          </w:tcPr>
          <w:p w:rsidR="008C7509" w:rsidRPr="003F0428" w:rsidRDefault="008C7509" w:rsidP="004A6806">
            <w:pPr>
              <w:spacing w:line="240" w:lineRule="auto"/>
              <w:ind w:firstLine="0"/>
              <w:jc w:val="center"/>
              <w:rPr>
                <w:color w:val="000000" w:themeColor="text1"/>
                <w:sz w:val="16"/>
                <w:szCs w:val="16"/>
              </w:rPr>
            </w:pPr>
            <w:r w:rsidRPr="003F0428">
              <w:rPr>
                <w:rFonts w:hint="eastAsia"/>
                <w:color w:val="000000" w:themeColor="text1"/>
                <w:sz w:val="16"/>
                <w:szCs w:val="16"/>
              </w:rPr>
              <w:t>年均值</w:t>
            </w:r>
          </w:p>
        </w:tc>
        <w:tc>
          <w:tcPr>
            <w:tcW w:w="1640" w:type="dxa"/>
            <w:tcBorders>
              <w:top w:val="single" w:sz="8" w:space="0" w:color="auto"/>
              <w:left w:val="nil"/>
              <w:bottom w:val="single" w:sz="4" w:space="0" w:color="000000"/>
              <w:right w:val="nil"/>
            </w:tcBorders>
            <w:shd w:val="clear" w:color="auto" w:fill="D9D9D9" w:themeFill="background1" w:themeFillShade="D9"/>
            <w:noWrap/>
            <w:vAlign w:val="center"/>
          </w:tcPr>
          <w:p w:rsidR="008C7509" w:rsidRPr="003F0428" w:rsidRDefault="008C7509" w:rsidP="004A6806">
            <w:pPr>
              <w:spacing w:line="240" w:lineRule="auto"/>
              <w:ind w:firstLine="0"/>
              <w:jc w:val="center"/>
              <w:rPr>
                <w:color w:val="000000" w:themeColor="text1"/>
                <w:sz w:val="16"/>
                <w:szCs w:val="16"/>
              </w:rPr>
            </w:pPr>
            <w:r w:rsidRPr="003F0428">
              <w:rPr>
                <w:rFonts w:hint="eastAsia"/>
                <w:color w:val="000000" w:themeColor="text1"/>
                <w:sz w:val="16"/>
                <w:szCs w:val="16"/>
              </w:rPr>
              <w:t>本数据集</w:t>
            </w:r>
          </w:p>
        </w:tc>
        <w:tc>
          <w:tcPr>
            <w:tcW w:w="1963" w:type="dxa"/>
            <w:tcBorders>
              <w:top w:val="single" w:sz="8" w:space="0" w:color="auto"/>
              <w:left w:val="nil"/>
              <w:bottom w:val="single" w:sz="4" w:space="0" w:color="000000"/>
              <w:right w:val="nil"/>
            </w:tcBorders>
            <w:shd w:val="clear" w:color="auto" w:fill="D9D9D9" w:themeFill="background1" w:themeFillShade="D9"/>
            <w:noWrap/>
            <w:vAlign w:val="center"/>
          </w:tcPr>
          <w:p w:rsidR="008C7509" w:rsidRPr="003F0428" w:rsidRDefault="008C7509" w:rsidP="004A6806">
            <w:pPr>
              <w:spacing w:line="240" w:lineRule="auto"/>
              <w:ind w:firstLine="0"/>
              <w:jc w:val="center"/>
              <w:rPr>
                <w:color w:val="000000" w:themeColor="text1"/>
                <w:sz w:val="16"/>
                <w:szCs w:val="16"/>
              </w:rPr>
            </w:pPr>
            <w:r w:rsidRPr="003F0428">
              <w:rPr>
                <w:rFonts w:hint="eastAsia"/>
                <w:color w:val="000000" w:themeColor="text1"/>
                <w:sz w:val="16"/>
                <w:szCs w:val="16"/>
              </w:rPr>
              <w:t>相对误差</w:t>
            </w:r>
          </w:p>
        </w:tc>
        <w:tc>
          <w:tcPr>
            <w:tcW w:w="1484" w:type="dxa"/>
            <w:tcBorders>
              <w:top w:val="single" w:sz="8" w:space="0" w:color="auto"/>
              <w:left w:val="nil"/>
              <w:bottom w:val="single" w:sz="4" w:space="0" w:color="000000"/>
              <w:right w:val="nil"/>
            </w:tcBorders>
            <w:shd w:val="clear" w:color="auto" w:fill="D9D9D9" w:themeFill="background1" w:themeFillShade="D9"/>
            <w:noWrap/>
            <w:vAlign w:val="center"/>
          </w:tcPr>
          <w:p w:rsidR="008C7509" w:rsidRPr="003F0428" w:rsidRDefault="008C7509" w:rsidP="004A6806">
            <w:pPr>
              <w:spacing w:line="240" w:lineRule="auto"/>
              <w:ind w:firstLine="0"/>
              <w:jc w:val="center"/>
              <w:rPr>
                <w:color w:val="000000" w:themeColor="text1"/>
                <w:sz w:val="16"/>
                <w:szCs w:val="16"/>
              </w:rPr>
            </w:pPr>
            <w:r w:rsidRPr="003F0428">
              <w:rPr>
                <w:rFonts w:hint="eastAsia"/>
                <w:color w:val="000000" w:themeColor="text1"/>
                <w:sz w:val="16"/>
                <w:szCs w:val="16"/>
              </w:rPr>
              <w:t>相对误差（</w:t>
            </w:r>
            <w:r w:rsidRPr="003F0428">
              <w:rPr>
                <w:color w:val="000000" w:themeColor="text1"/>
                <w:sz w:val="16"/>
                <w:szCs w:val="16"/>
              </w:rPr>
              <w:t>%</w:t>
            </w:r>
            <w:r w:rsidRPr="003F0428">
              <w:rPr>
                <w:rFonts w:hint="eastAsia"/>
                <w:color w:val="000000" w:themeColor="text1"/>
                <w:sz w:val="16"/>
                <w:szCs w:val="16"/>
              </w:rPr>
              <w:t>）</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w:t>
            </w:r>
            <w:r w:rsidRPr="003F0428">
              <w:rPr>
                <w:rFonts w:hint="eastAsia"/>
                <w:color w:val="000000" w:themeColor="text1"/>
                <w:sz w:val="16"/>
                <w:szCs w:val="16"/>
              </w:rPr>
              <w:t>,</w:t>
            </w:r>
            <w:r w:rsidRPr="003F0428">
              <w:rPr>
                <w:color w:val="000000" w:themeColor="text1"/>
                <w:sz w:val="16"/>
                <w:szCs w:val="16"/>
              </w:rPr>
              <w:t>983.47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454.37</w:t>
            </w:r>
          </w:p>
        </w:tc>
        <w:tc>
          <w:tcPr>
            <w:tcW w:w="1963" w:type="dxa"/>
            <w:noWrap/>
            <w:vAlign w:val="center"/>
          </w:tcPr>
          <w:p w:rsidR="003F0428" w:rsidRPr="003F0428" w:rsidRDefault="003F0428" w:rsidP="00B319DD">
            <w:pPr>
              <w:pStyle w:val="20"/>
              <w:tabs>
                <w:tab w:val="decimal" w:pos="915"/>
              </w:tabs>
              <w:spacing w:before="0" w:after="0" w:line="240" w:lineRule="auto"/>
              <w:rPr>
                <w:rFonts w:ascii="Times New Roman" w:eastAsia="等线" w:hAnsi="Times New Roman"/>
                <w:szCs w:val="16"/>
              </w:rPr>
            </w:pPr>
            <w:r w:rsidRPr="003F0428">
              <w:rPr>
                <w:rFonts w:ascii="Times New Roman" w:hAnsi="Times New Roman"/>
                <w:szCs w:val="16"/>
              </w:rPr>
              <w:t>470.90</w:t>
            </w:r>
          </w:p>
        </w:tc>
        <w:tc>
          <w:tcPr>
            <w:tcW w:w="1484" w:type="dxa"/>
            <w:noWrap/>
            <w:vAlign w:val="center"/>
          </w:tcPr>
          <w:p w:rsidR="003F0428" w:rsidRPr="003F0428" w:rsidRDefault="003F0428" w:rsidP="00B319DD">
            <w:pPr>
              <w:pStyle w:val="20"/>
              <w:tabs>
                <w:tab w:val="decimal" w:pos="561"/>
              </w:tabs>
              <w:spacing w:before="0" w:after="0" w:line="240" w:lineRule="auto"/>
              <w:rPr>
                <w:rFonts w:ascii="Times New Roman" w:eastAsia="等线" w:hAnsi="Times New Roman"/>
                <w:szCs w:val="16"/>
              </w:rPr>
            </w:pPr>
            <w:r w:rsidRPr="003F0428">
              <w:rPr>
                <w:rFonts w:ascii="Times New Roman" w:hAnsi="Times New Roman"/>
                <w:szCs w:val="16"/>
              </w:rPr>
              <w:t>19.19</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w:t>
            </w:r>
            <w:r w:rsidRPr="003F0428">
              <w:rPr>
                <w:rFonts w:hint="eastAsia"/>
                <w:color w:val="000000" w:themeColor="text1"/>
                <w:sz w:val="16"/>
                <w:szCs w:val="16"/>
              </w:rPr>
              <w:t>,</w:t>
            </w:r>
            <w:r w:rsidRPr="003F0428">
              <w:rPr>
                <w:color w:val="000000" w:themeColor="text1"/>
                <w:sz w:val="16"/>
                <w:szCs w:val="16"/>
              </w:rPr>
              <w:t>846.34</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482.97</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636.63</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25.64</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3</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169.57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326.17</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156.59</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6.73</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4</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600.55</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498.71</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‒101.84</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‒4.08</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5</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747.47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518.09</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‒229.39</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‒9.11</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6</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767.06</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662.07</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‒104.99</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‒3.94</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149.98</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358.90</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208.92</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8.86</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8</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3</w:t>
            </w:r>
            <w:r w:rsidRPr="003F0428">
              <w:rPr>
                <w:rFonts w:hint="eastAsia"/>
                <w:color w:val="000000" w:themeColor="text1"/>
                <w:sz w:val="16"/>
                <w:szCs w:val="16"/>
              </w:rPr>
              <w:t>,</w:t>
            </w:r>
            <w:r w:rsidRPr="003F0428">
              <w:rPr>
                <w:color w:val="000000" w:themeColor="text1"/>
                <w:sz w:val="16"/>
                <w:szCs w:val="16"/>
              </w:rPr>
              <w:t>491.89</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558.02</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‒933.87</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‒36.51</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9</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698.50</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582.31</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‒116.19</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‒4.50</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10</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3</w:t>
            </w:r>
            <w:r w:rsidRPr="003F0428">
              <w:rPr>
                <w:rFonts w:hint="eastAsia"/>
                <w:color w:val="000000" w:themeColor="text1"/>
                <w:sz w:val="16"/>
                <w:szCs w:val="16"/>
              </w:rPr>
              <w:t>,</w:t>
            </w:r>
            <w:r w:rsidRPr="003F0428">
              <w:rPr>
                <w:color w:val="000000" w:themeColor="text1"/>
                <w:sz w:val="16"/>
                <w:szCs w:val="16"/>
              </w:rPr>
              <w:t>011.94</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760.14</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‒251.80</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‒9.12</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11</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3</w:t>
            </w:r>
            <w:r w:rsidRPr="003F0428">
              <w:rPr>
                <w:rFonts w:hint="eastAsia"/>
                <w:color w:val="000000" w:themeColor="text1"/>
                <w:sz w:val="16"/>
                <w:szCs w:val="16"/>
              </w:rPr>
              <w:t>,</w:t>
            </w:r>
            <w:r w:rsidRPr="003F0428">
              <w:rPr>
                <w:color w:val="000000" w:themeColor="text1"/>
                <w:sz w:val="16"/>
                <w:szCs w:val="16"/>
              </w:rPr>
              <w:t>580.04</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586.72</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‒993.32</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‒38.40</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12</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933.58</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556.55</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‒377.03</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‒14.75</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13</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904.19</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561.50</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‒342.69</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‒13.38</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14</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454.37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060.76</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‒393.61</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‒19.10</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15</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662.07</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463.29</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‒198.78</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‒8.07</w:t>
            </w:r>
          </w:p>
        </w:tc>
      </w:tr>
      <w:tr w:rsidR="003F0428" w:rsidRPr="006874DB" w:rsidTr="004A6806">
        <w:trPr>
          <w:trHeight w:val="312"/>
          <w:jc w:val="center"/>
        </w:trPr>
        <w:tc>
          <w:tcPr>
            <w:tcW w:w="1217"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16</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586.72</w:t>
            </w:r>
          </w:p>
        </w:tc>
        <w:tc>
          <w:tcPr>
            <w:tcW w:w="1640" w:type="dxa"/>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579.75</w:t>
            </w:r>
          </w:p>
        </w:tc>
        <w:tc>
          <w:tcPr>
            <w:tcW w:w="1963" w:type="dxa"/>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‒6.98</w:t>
            </w:r>
          </w:p>
        </w:tc>
        <w:tc>
          <w:tcPr>
            <w:tcW w:w="1484" w:type="dxa"/>
            <w:noWrap/>
            <w:vAlign w:val="center"/>
          </w:tcPr>
          <w:p w:rsidR="003F0428" w:rsidRPr="003F0428" w:rsidRDefault="003F0428" w:rsidP="00B319DD">
            <w:pPr>
              <w:tabs>
                <w:tab w:val="decimal" w:pos="561"/>
              </w:tabs>
              <w:spacing w:line="240" w:lineRule="auto"/>
              <w:ind w:firstLine="0"/>
              <w:rPr>
                <w:rFonts w:eastAsia="等线"/>
                <w:sz w:val="16"/>
                <w:szCs w:val="16"/>
              </w:rPr>
            </w:pPr>
            <w:r w:rsidRPr="003F0428">
              <w:rPr>
                <w:sz w:val="16"/>
                <w:szCs w:val="16"/>
              </w:rPr>
              <w:t>‒0.27</w:t>
            </w:r>
          </w:p>
        </w:tc>
      </w:tr>
      <w:tr w:rsidR="003F0428" w:rsidRPr="006874DB" w:rsidTr="004A6806">
        <w:trPr>
          <w:trHeight w:val="312"/>
          <w:jc w:val="center"/>
        </w:trPr>
        <w:tc>
          <w:tcPr>
            <w:tcW w:w="1217" w:type="dxa"/>
            <w:tcBorders>
              <w:top w:val="nil"/>
              <w:left w:val="nil"/>
              <w:bottom w:val="single" w:sz="8" w:space="0" w:color="auto"/>
              <w:right w:val="nil"/>
            </w:tcBorders>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17</w:t>
            </w:r>
          </w:p>
        </w:tc>
        <w:tc>
          <w:tcPr>
            <w:tcW w:w="1640" w:type="dxa"/>
            <w:tcBorders>
              <w:top w:val="nil"/>
              <w:left w:val="nil"/>
              <w:bottom w:val="single" w:sz="8" w:space="0" w:color="auto"/>
              <w:right w:val="nil"/>
            </w:tcBorders>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411.76</w:t>
            </w:r>
          </w:p>
        </w:tc>
        <w:tc>
          <w:tcPr>
            <w:tcW w:w="1640" w:type="dxa"/>
            <w:tcBorders>
              <w:top w:val="nil"/>
              <w:left w:val="nil"/>
              <w:bottom w:val="single" w:sz="8" w:space="0" w:color="auto"/>
              <w:right w:val="nil"/>
            </w:tcBorders>
            <w:noWrap/>
            <w:vAlign w:val="center"/>
          </w:tcPr>
          <w:p w:rsidR="003F0428" w:rsidRPr="003F0428" w:rsidRDefault="003F0428" w:rsidP="004A6806">
            <w:pPr>
              <w:spacing w:line="240" w:lineRule="auto"/>
              <w:ind w:firstLine="0"/>
              <w:jc w:val="center"/>
              <w:rPr>
                <w:color w:val="000000" w:themeColor="text1"/>
                <w:sz w:val="16"/>
                <w:szCs w:val="16"/>
              </w:rPr>
            </w:pPr>
            <w:r w:rsidRPr="003F0428">
              <w:rPr>
                <w:color w:val="000000" w:themeColor="text1"/>
                <w:sz w:val="16"/>
                <w:szCs w:val="16"/>
              </w:rPr>
              <w:t>2</w:t>
            </w:r>
            <w:r w:rsidRPr="003F0428">
              <w:rPr>
                <w:rFonts w:hint="eastAsia"/>
                <w:color w:val="000000" w:themeColor="text1"/>
                <w:sz w:val="16"/>
                <w:szCs w:val="16"/>
              </w:rPr>
              <w:t>,</w:t>
            </w:r>
            <w:r w:rsidRPr="003F0428">
              <w:rPr>
                <w:color w:val="000000" w:themeColor="text1"/>
                <w:sz w:val="16"/>
                <w:szCs w:val="16"/>
              </w:rPr>
              <w:t>448.10</w:t>
            </w:r>
          </w:p>
        </w:tc>
        <w:tc>
          <w:tcPr>
            <w:tcW w:w="1963" w:type="dxa"/>
            <w:tcBorders>
              <w:top w:val="nil"/>
              <w:left w:val="nil"/>
              <w:bottom w:val="single" w:sz="8" w:space="0" w:color="auto"/>
              <w:right w:val="nil"/>
            </w:tcBorders>
            <w:noWrap/>
            <w:vAlign w:val="center"/>
          </w:tcPr>
          <w:p w:rsidR="003F0428" w:rsidRPr="003F0428" w:rsidRDefault="003F0428" w:rsidP="00B319DD">
            <w:pPr>
              <w:tabs>
                <w:tab w:val="decimal" w:pos="915"/>
              </w:tabs>
              <w:spacing w:line="240" w:lineRule="auto"/>
              <w:ind w:firstLine="0"/>
              <w:rPr>
                <w:rFonts w:eastAsia="等线"/>
                <w:sz w:val="16"/>
                <w:szCs w:val="16"/>
              </w:rPr>
            </w:pPr>
            <w:r w:rsidRPr="003F0428">
              <w:rPr>
                <w:sz w:val="16"/>
                <w:szCs w:val="16"/>
              </w:rPr>
              <w:t>36.34</w:t>
            </w:r>
          </w:p>
        </w:tc>
        <w:tc>
          <w:tcPr>
            <w:tcW w:w="1484" w:type="dxa"/>
            <w:tcBorders>
              <w:top w:val="nil"/>
              <w:left w:val="nil"/>
              <w:bottom w:val="single" w:sz="8" w:space="0" w:color="auto"/>
              <w:right w:val="nil"/>
            </w:tcBorders>
            <w:noWrap/>
            <w:vAlign w:val="center"/>
          </w:tcPr>
          <w:p w:rsidR="003F0428" w:rsidRPr="003F0428" w:rsidRDefault="003F0428" w:rsidP="00B319DD">
            <w:pPr>
              <w:pStyle w:val="table"/>
              <w:tabs>
                <w:tab w:val="decimal" w:pos="561"/>
              </w:tabs>
              <w:spacing w:line="240" w:lineRule="auto"/>
              <w:jc w:val="both"/>
              <w:rPr>
                <w:rFonts w:eastAsia="等线"/>
                <w:szCs w:val="16"/>
                <w:lang w:val="en-US"/>
              </w:rPr>
            </w:pPr>
            <w:r w:rsidRPr="003F0428">
              <w:rPr>
                <w:szCs w:val="16"/>
                <w:lang w:val="en-US"/>
              </w:rPr>
              <w:t>1.48</w:t>
            </w:r>
          </w:p>
        </w:tc>
      </w:tr>
    </w:tbl>
    <w:p w:rsidR="008C7509" w:rsidRPr="003F0428" w:rsidRDefault="008C7509">
      <w:pPr>
        <w:rPr>
          <w:color w:val="000000" w:themeColor="text1"/>
          <w:spacing w:val="4"/>
          <w:kern w:val="0"/>
          <w:sz w:val="10"/>
          <w:szCs w:val="10"/>
        </w:rPr>
      </w:pPr>
    </w:p>
    <w:p w:rsidR="003F0428" w:rsidRPr="006874DB" w:rsidRDefault="003F0428" w:rsidP="003F0428">
      <w:pPr>
        <w:pStyle w:val="3"/>
        <w:rPr>
          <w:b/>
          <w:bCs w:val="0"/>
          <w:color w:val="000000" w:themeColor="text1"/>
        </w:rPr>
      </w:pPr>
      <w:r w:rsidRPr="006874DB">
        <w:rPr>
          <w:b/>
          <w:bCs w:val="0"/>
          <w:color w:val="000000" w:themeColor="text1"/>
        </w:rPr>
        <w:t xml:space="preserve">5  </w:t>
      </w:r>
      <w:r w:rsidR="00975980">
        <w:rPr>
          <w:rFonts w:hint="eastAsia"/>
          <w:b/>
          <w:bCs w:val="0"/>
          <w:color w:val="000000" w:themeColor="text1"/>
        </w:rPr>
        <w:t>讨论与</w:t>
      </w:r>
      <w:r w:rsidRPr="006874DB">
        <w:rPr>
          <w:rFonts w:hint="eastAsia"/>
          <w:b/>
          <w:bCs w:val="0"/>
          <w:color w:val="000000" w:themeColor="text1"/>
        </w:rPr>
        <w:t>结论</w:t>
      </w:r>
    </w:p>
    <w:p w:rsidR="005F5CD0" w:rsidRPr="006874DB" w:rsidRDefault="003F0428" w:rsidP="005F5CD0">
      <w:pPr>
        <w:rPr>
          <w:color w:val="000000" w:themeColor="text1"/>
          <w:spacing w:val="4"/>
          <w:kern w:val="0"/>
          <w:szCs w:val="21"/>
        </w:rPr>
      </w:pPr>
      <w:r w:rsidRPr="006874DB">
        <w:rPr>
          <w:rFonts w:hint="eastAsia"/>
          <w:color w:val="000000" w:themeColor="text1"/>
          <w:spacing w:val="4"/>
          <w:szCs w:val="21"/>
        </w:rPr>
        <w:t>为构建国家生态屏障区土壤保持时间序列产品，基于遥感、气象、地形及土壤类型等数据使用</w:t>
      </w:r>
      <w:r w:rsidRPr="006874DB">
        <w:rPr>
          <w:color w:val="000000" w:themeColor="text1"/>
          <w:spacing w:val="4"/>
          <w:szCs w:val="21"/>
        </w:rPr>
        <w:t>RUSLE</w:t>
      </w:r>
      <w:r w:rsidRPr="006874DB">
        <w:rPr>
          <w:rFonts w:hint="eastAsia"/>
          <w:color w:val="000000" w:themeColor="text1"/>
          <w:spacing w:val="4"/>
          <w:szCs w:val="21"/>
        </w:rPr>
        <w:t>模型计算了潜在土壤侵蚀量及实际土壤侵蚀量，进行了屏障区土壤保持的建模研究。</w:t>
      </w:r>
      <w:r w:rsidR="005F5CD0">
        <w:rPr>
          <w:rFonts w:hint="eastAsia"/>
          <w:color w:val="000000" w:themeColor="text1"/>
          <w:spacing w:val="4"/>
          <w:szCs w:val="21"/>
        </w:rPr>
        <w:t>该结果可为进一步研究和科学决策提供基础信息。关于</w:t>
      </w:r>
      <w:r w:rsidR="00F10308" w:rsidRPr="006874DB">
        <w:rPr>
          <w:color w:val="000000" w:themeColor="text1"/>
          <w:spacing w:val="4"/>
          <w:szCs w:val="21"/>
        </w:rPr>
        <w:t>RUSLE</w:t>
      </w:r>
      <w:r w:rsidR="005F5CD0">
        <w:rPr>
          <w:rFonts w:hint="eastAsia"/>
          <w:color w:val="000000" w:themeColor="text1"/>
          <w:spacing w:val="4"/>
          <w:szCs w:val="21"/>
        </w:rPr>
        <w:t>模型在中国不同区域应用的差异性，还有待进一步研究，例如，青藏高原区域。</w:t>
      </w:r>
      <w:bookmarkStart w:id="0" w:name="_GoBack"/>
      <w:bookmarkEnd w:id="0"/>
    </w:p>
    <w:p w:rsidR="005F5CD0" w:rsidRPr="005F5CD0" w:rsidRDefault="005F5CD0" w:rsidP="00274682">
      <w:pPr>
        <w:spacing w:beforeLines="50" w:line="250" w:lineRule="auto"/>
        <w:rPr>
          <w:rFonts w:eastAsia="黑体"/>
          <w:color w:val="000000" w:themeColor="text1"/>
          <w:sz w:val="10"/>
          <w:szCs w:val="10"/>
        </w:rPr>
      </w:pPr>
    </w:p>
    <w:p w:rsidR="00D34152" w:rsidRPr="006874DB" w:rsidRDefault="00B2016A" w:rsidP="00274682">
      <w:pPr>
        <w:spacing w:beforeLines="50" w:line="250" w:lineRule="auto"/>
        <w:rPr>
          <w:rFonts w:ascii="楷体_GB2312" w:eastAsia="楷体_GB2312"/>
          <w:color w:val="000000" w:themeColor="text1"/>
        </w:rPr>
      </w:pPr>
      <w:r w:rsidRPr="006874DB">
        <w:rPr>
          <w:rFonts w:eastAsia="黑体" w:hint="eastAsia"/>
          <w:color w:val="000000" w:themeColor="text1"/>
          <w:szCs w:val="21"/>
        </w:rPr>
        <w:t>作者分工</w:t>
      </w:r>
      <w:r w:rsidRPr="006874DB">
        <w:rPr>
          <w:rFonts w:eastAsia="黑体"/>
          <w:color w:val="000000" w:themeColor="text1"/>
          <w:szCs w:val="21"/>
        </w:rPr>
        <w:t>：</w:t>
      </w:r>
      <w:r w:rsidRPr="006874DB">
        <w:rPr>
          <w:rFonts w:ascii="楷体_GB2312" w:eastAsia="楷体_GB2312" w:hint="eastAsia"/>
          <w:color w:val="000000" w:themeColor="text1"/>
        </w:rPr>
        <w:t>王怡对数据集的开发做了总体设计；王晓峰、尹礼唱采集和处理了土壤保持数据；王怡设计了模型和算法；</w:t>
      </w:r>
      <w:r w:rsidR="00372340" w:rsidRPr="00372340">
        <w:rPr>
          <w:rFonts w:ascii="楷体_GB2312" w:eastAsia="楷体_GB2312" w:hint="eastAsia"/>
          <w:color w:val="000000" w:themeColor="text1"/>
        </w:rPr>
        <w:t>王怡进行了数据的精度验证；</w:t>
      </w:r>
      <w:r w:rsidRPr="006874DB">
        <w:rPr>
          <w:rFonts w:ascii="楷体_GB2312" w:eastAsia="楷体_GB2312" w:hint="eastAsia"/>
          <w:color w:val="000000" w:themeColor="text1"/>
        </w:rPr>
        <w:t>王怡、王晓峰撰写了数据论文等。</w:t>
      </w:r>
    </w:p>
    <w:p w:rsidR="00D34152" w:rsidRPr="006874DB" w:rsidRDefault="00B2016A">
      <w:pPr>
        <w:pStyle w:val="5"/>
        <w:spacing w:before="240" w:after="160"/>
        <w:rPr>
          <w:color w:val="000000" w:themeColor="text1"/>
          <w:szCs w:val="21"/>
        </w:rPr>
      </w:pPr>
      <w:r w:rsidRPr="006874DB">
        <w:rPr>
          <w:rFonts w:hint="eastAsia"/>
          <w:color w:val="000000" w:themeColor="text1"/>
        </w:rPr>
        <w:lastRenderedPageBreak/>
        <w:t>参考文献</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刘月</w:t>
      </w:r>
      <w:r w:rsidRPr="006874DB">
        <w:rPr>
          <w:color w:val="000000" w:themeColor="text1"/>
        </w:rPr>
        <w:t xml:space="preserve">, </w:t>
      </w:r>
      <w:r w:rsidRPr="006874DB">
        <w:rPr>
          <w:rFonts w:hint="eastAsia"/>
          <w:color w:val="000000" w:themeColor="text1"/>
        </w:rPr>
        <w:t>赵文武</w:t>
      </w:r>
      <w:r w:rsidRPr="006874DB">
        <w:rPr>
          <w:color w:val="000000" w:themeColor="text1"/>
        </w:rPr>
        <w:t xml:space="preserve">, </w:t>
      </w:r>
      <w:r w:rsidRPr="006874DB">
        <w:rPr>
          <w:rFonts w:hint="eastAsia"/>
          <w:color w:val="000000" w:themeColor="text1"/>
        </w:rPr>
        <w:t>贾立志</w:t>
      </w:r>
      <w:r w:rsidRPr="006874DB">
        <w:rPr>
          <w:color w:val="000000" w:themeColor="text1"/>
        </w:rPr>
        <w:t xml:space="preserve">. </w:t>
      </w:r>
      <w:r w:rsidRPr="006874DB">
        <w:rPr>
          <w:rFonts w:hint="eastAsia"/>
          <w:color w:val="000000" w:themeColor="text1"/>
        </w:rPr>
        <w:t>土壤保持服务</w:t>
      </w:r>
      <w:r w:rsidRPr="006874DB">
        <w:rPr>
          <w:color w:val="000000" w:themeColor="text1"/>
        </w:rPr>
        <w:t xml:space="preserve">: </w:t>
      </w:r>
      <w:r w:rsidRPr="006874DB">
        <w:rPr>
          <w:rFonts w:hint="eastAsia"/>
          <w:color w:val="000000" w:themeColor="text1"/>
        </w:rPr>
        <w:t>概念、评估与展望</w:t>
      </w:r>
      <w:r w:rsidRPr="006874DB">
        <w:rPr>
          <w:color w:val="000000" w:themeColor="text1"/>
        </w:rPr>
        <w:t xml:space="preserve">[J]. </w:t>
      </w:r>
      <w:r w:rsidRPr="006874DB">
        <w:rPr>
          <w:rFonts w:hint="eastAsia"/>
          <w:iCs/>
          <w:color w:val="000000" w:themeColor="text1"/>
        </w:rPr>
        <w:t>生态学报</w:t>
      </w:r>
      <w:r w:rsidRPr="006874DB">
        <w:rPr>
          <w:color w:val="000000" w:themeColor="text1"/>
        </w:rPr>
        <w:t xml:space="preserve">, 2019, 39(2): 432‒440. </w:t>
      </w:r>
    </w:p>
    <w:p w:rsidR="00D34152" w:rsidRPr="006874DB" w:rsidRDefault="004B6C0C" w:rsidP="001B7B11">
      <w:pPr>
        <w:pStyle w:val="a"/>
        <w:numPr>
          <w:ilvl w:val="0"/>
          <w:numId w:val="2"/>
        </w:numPr>
        <w:tabs>
          <w:tab w:val="clear" w:pos="720"/>
        </w:tabs>
        <w:spacing w:line="260" w:lineRule="exact"/>
        <w:rPr>
          <w:color w:val="000000" w:themeColor="text1"/>
        </w:rPr>
      </w:pPr>
      <w:r w:rsidRPr="006874DB">
        <w:rPr>
          <w:color w:val="000000" w:themeColor="text1"/>
        </w:rPr>
        <w:t xml:space="preserve">Reid, W. V., Mooney, H. A., Cropper, A., </w:t>
      </w:r>
      <w:r w:rsidRPr="006874DB">
        <w:rPr>
          <w:i/>
          <w:iCs/>
          <w:color w:val="000000" w:themeColor="text1"/>
        </w:rPr>
        <w:t>et al</w:t>
      </w:r>
      <w:r w:rsidRPr="006874DB">
        <w:rPr>
          <w:color w:val="000000" w:themeColor="text1"/>
        </w:rPr>
        <w:t>. Millennium ecosystem assessment synthesis report</w:t>
      </w:r>
      <w:r w:rsidRPr="006874DB">
        <w:rPr>
          <w:rFonts w:hint="eastAsia"/>
          <w:color w:val="000000" w:themeColor="text1"/>
        </w:rPr>
        <w:t xml:space="preserve"> [R]</w:t>
      </w:r>
      <w:r w:rsidRPr="006874DB">
        <w:rPr>
          <w:color w:val="000000" w:themeColor="text1"/>
        </w:rPr>
        <w:t xml:space="preserve">. </w:t>
      </w:r>
      <w:r w:rsidRPr="006874DB">
        <w:rPr>
          <w:rFonts w:hint="eastAsia"/>
          <w:color w:val="000000" w:themeColor="text1"/>
        </w:rPr>
        <w:t xml:space="preserve">http://www.millenniumassessment.org. March 23, </w:t>
      </w:r>
      <w:r w:rsidRPr="006874DB">
        <w:rPr>
          <w:color w:val="000000" w:themeColor="text1"/>
        </w:rPr>
        <w:t xml:space="preserve">2005. </w:t>
      </w:r>
    </w:p>
    <w:p w:rsidR="00D34152" w:rsidRPr="006874DB" w:rsidRDefault="0057564C">
      <w:pPr>
        <w:pStyle w:val="a"/>
        <w:numPr>
          <w:ilvl w:val="0"/>
          <w:numId w:val="2"/>
        </w:numPr>
        <w:spacing w:line="260" w:lineRule="exact"/>
        <w:rPr>
          <w:color w:val="000000" w:themeColor="text1"/>
        </w:rPr>
      </w:pPr>
      <w:r w:rsidRPr="006874DB">
        <w:rPr>
          <w:color w:val="000000" w:themeColor="text1"/>
        </w:rPr>
        <w:t>Wall, D. H., Six, J. Give soils their due</w:t>
      </w:r>
      <w:r w:rsidR="00AE2D7C">
        <w:rPr>
          <w:rFonts w:hint="eastAsia"/>
          <w:color w:val="000000" w:themeColor="text1"/>
        </w:rPr>
        <w:t xml:space="preserve"> </w:t>
      </w:r>
      <w:r w:rsidRPr="006874DB">
        <w:rPr>
          <w:color w:val="000000" w:themeColor="text1"/>
        </w:rPr>
        <w:t xml:space="preserve">[J]. </w:t>
      </w:r>
      <w:r w:rsidRPr="006874DB">
        <w:rPr>
          <w:i/>
          <w:iCs/>
          <w:color w:val="000000" w:themeColor="text1"/>
        </w:rPr>
        <w:t>Science</w:t>
      </w:r>
      <w:r w:rsidRPr="006874DB">
        <w:rPr>
          <w:color w:val="000000" w:themeColor="text1"/>
        </w:rPr>
        <w:t>, 2015, 347(6223): 695.</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郑粉莉</w:t>
      </w:r>
      <w:r w:rsidRPr="006874DB">
        <w:rPr>
          <w:color w:val="000000" w:themeColor="text1"/>
        </w:rPr>
        <w:t xml:space="preserve">, </w:t>
      </w:r>
      <w:r w:rsidRPr="006874DB">
        <w:rPr>
          <w:rFonts w:hint="eastAsia"/>
          <w:color w:val="000000" w:themeColor="text1"/>
        </w:rPr>
        <w:t>王占礼</w:t>
      </w:r>
      <w:r w:rsidRPr="006874DB">
        <w:rPr>
          <w:color w:val="000000" w:themeColor="text1"/>
        </w:rPr>
        <w:t xml:space="preserve">, </w:t>
      </w:r>
      <w:r w:rsidRPr="006874DB">
        <w:rPr>
          <w:rFonts w:hint="eastAsia"/>
          <w:color w:val="000000" w:themeColor="text1"/>
        </w:rPr>
        <w:t>杨勤科</w:t>
      </w:r>
      <w:r w:rsidRPr="006874DB">
        <w:rPr>
          <w:color w:val="000000" w:themeColor="text1"/>
        </w:rPr>
        <w:t xml:space="preserve">. </w:t>
      </w:r>
      <w:r w:rsidRPr="006874DB">
        <w:rPr>
          <w:rFonts w:hint="eastAsia"/>
          <w:color w:val="000000" w:themeColor="text1"/>
        </w:rPr>
        <w:t>我国土壤侵蚀科学研究回顾和展望</w:t>
      </w:r>
      <w:r w:rsidRPr="006874DB">
        <w:rPr>
          <w:color w:val="000000" w:themeColor="text1"/>
        </w:rPr>
        <w:t xml:space="preserve">[J]. </w:t>
      </w:r>
      <w:r w:rsidRPr="006874DB">
        <w:rPr>
          <w:rFonts w:hint="eastAsia"/>
          <w:iCs/>
          <w:color w:val="000000" w:themeColor="text1"/>
        </w:rPr>
        <w:t>自然杂志</w:t>
      </w:r>
      <w:r w:rsidRPr="006874DB">
        <w:rPr>
          <w:color w:val="000000" w:themeColor="text1"/>
        </w:rPr>
        <w:t>, 2008(1): 12</w:t>
      </w:r>
      <w:r w:rsidR="000F467A" w:rsidRPr="006874DB">
        <w:rPr>
          <w:color w:val="000000" w:themeColor="text1"/>
        </w:rPr>
        <w:t>‒</w:t>
      </w:r>
      <w:r w:rsidRPr="006874DB">
        <w:rPr>
          <w:color w:val="000000" w:themeColor="text1"/>
        </w:rPr>
        <w:t>16</w:t>
      </w:r>
      <w:r w:rsidR="000F467A" w:rsidRPr="006874DB">
        <w:rPr>
          <w:rFonts w:hint="eastAsia"/>
          <w:color w:val="000000" w:themeColor="text1"/>
        </w:rPr>
        <w:t xml:space="preserve">, </w:t>
      </w:r>
      <w:r w:rsidRPr="006874DB">
        <w:rPr>
          <w:color w:val="000000" w:themeColor="text1"/>
        </w:rPr>
        <w:t>63.</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盛莉</w:t>
      </w:r>
      <w:r w:rsidRPr="006874DB">
        <w:rPr>
          <w:color w:val="000000" w:themeColor="text1"/>
        </w:rPr>
        <w:t xml:space="preserve">, </w:t>
      </w:r>
      <w:r w:rsidRPr="006874DB">
        <w:rPr>
          <w:rFonts w:hint="eastAsia"/>
          <w:color w:val="000000" w:themeColor="text1"/>
        </w:rPr>
        <w:t>金艳</w:t>
      </w:r>
      <w:r w:rsidRPr="006874DB">
        <w:rPr>
          <w:color w:val="000000" w:themeColor="text1"/>
        </w:rPr>
        <w:t xml:space="preserve">, </w:t>
      </w:r>
      <w:r w:rsidRPr="006874DB">
        <w:rPr>
          <w:rFonts w:hint="eastAsia"/>
          <w:color w:val="000000" w:themeColor="text1"/>
        </w:rPr>
        <w:t>黄敬峰</w:t>
      </w:r>
      <w:r w:rsidRPr="006874DB">
        <w:rPr>
          <w:color w:val="000000" w:themeColor="text1"/>
        </w:rPr>
        <w:t xml:space="preserve">. </w:t>
      </w:r>
      <w:r w:rsidRPr="006874DB">
        <w:rPr>
          <w:rFonts w:hint="eastAsia"/>
          <w:color w:val="000000" w:themeColor="text1"/>
        </w:rPr>
        <w:t>中国水土保持生态服务功能价值估算及其空间分布</w:t>
      </w:r>
      <w:r w:rsidRPr="006874DB">
        <w:rPr>
          <w:color w:val="000000" w:themeColor="text1"/>
        </w:rPr>
        <w:t xml:space="preserve">[J]. </w:t>
      </w:r>
      <w:r w:rsidRPr="006874DB">
        <w:rPr>
          <w:rFonts w:hint="eastAsia"/>
          <w:iCs/>
          <w:color w:val="000000" w:themeColor="text1"/>
        </w:rPr>
        <w:t>自然资源学报</w:t>
      </w:r>
      <w:r w:rsidRPr="006874DB">
        <w:rPr>
          <w:color w:val="000000" w:themeColor="text1"/>
        </w:rPr>
        <w:t>, 2010, 25(7): 1105‒1113.</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樊杰</w:t>
      </w:r>
      <w:r w:rsidRPr="006874DB">
        <w:rPr>
          <w:color w:val="000000" w:themeColor="text1"/>
        </w:rPr>
        <w:t xml:space="preserve">. </w:t>
      </w:r>
      <w:r w:rsidRPr="006874DB">
        <w:rPr>
          <w:rFonts w:hint="eastAsia"/>
          <w:color w:val="000000" w:themeColor="text1"/>
        </w:rPr>
        <w:t>中国主体功能区划方案</w:t>
      </w:r>
      <w:r w:rsidRPr="006874DB">
        <w:rPr>
          <w:color w:val="000000" w:themeColor="text1"/>
        </w:rPr>
        <w:t xml:space="preserve">[J]. </w:t>
      </w:r>
      <w:r w:rsidRPr="006874DB">
        <w:rPr>
          <w:rFonts w:hint="eastAsia"/>
          <w:iCs/>
          <w:color w:val="000000" w:themeColor="text1"/>
        </w:rPr>
        <w:t>地理学报</w:t>
      </w:r>
      <w:r w:rsidRPr="006874DB">
        <w:rPr>
          <w:color w:val="000000" w:themeColor="text1"/>
        </w:rPr>
        <w:t>, 2015, 70(02): 186‒201.</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傅伯杰</w:t>
      </w:r>
      <w:r w:rsidRPr="006874DB">
        <w:rPr>
          <w:color w:val="000000" w:themeColor="text1"/>
        </w:rPr>
        <w:t xml:space="preserve">, </w:t>
      </w:r>
      <w:r w:rsidRPr="006874DB">
        <w:rPr>
          <w:rFonts w:hint="eastAsia"/>
          <w:color w:val="000000" w:themeColor="text1"/>
        </w:rPr>
        <w:t>王晓峰</w:t>
      </w:r>
      <w:r w:rsidRPr="006874DB">
        <w:rPr>
          <w:color w:val="000000" w:themeColor="text1"/>
        </w:rPr>
        <w:t xml:space="preserve">, </w:t>
      </w:r>
      <w:r w:rsidRPr="006874DB">
        <w:rPr>
          <w:rFonts w:hint="eastAsia"/>
          <w:color w:val="000000" w:themeColor="text1"/>
        </w:rPr>
        <w:t>冯晓明</w:t>
      </w:r>
      <w:r w:rsidRPr="006874DB">
        <w:rPr>
          <w:color w:val="000000" w:themeColor="text1"/>
        </w:rPr>
        <w:t xml:space="preserve">. </w:t>
      </w:r>
      <w:r w:rsidRPr="006874DB">
        <w:rPr>
          <w:rFonts w:hint="eastAsia"/>
          <w:color w:val="000000" w:themeColor="text1"/>
        </w:rPr>
        <w:t>国家屏障区生态系统评估</w:t>
      </w:r>
      <w:r w:rsidRPr="006874DB">
        <w:rPr>
          <w:color w:val="000000" w:themeColor="text1"/>
        </w:rPr>
        <w:t xml:space="preserve">[M]. </w:t>
      </w:r>
      <w:r w:rsidRPr="006874DB">
        <w:rPr>
          <w:rFonts w:hint="eastAsia"/>
          <w:color w:val="000000" w:themeColor="text1"/>
        </w:rPr>
        <w:t>北京</w:t>
      </w:r>
      <w:r w:rsidRPr="006874DB">
        <w:rPr>
          <w:color w:val="000000" w:themeColor="text1"/>
        </w:rPr>
        <w:t xml:space="preserve">: </w:t>
      </w:r>
      <w:r w:rsidRPr="006874DB">
        <w:rPr>
          <w:rFonts w:hint="eastAsia"/>
          <w:color w:val="000000" w:themeColor="text1"/>
        </w:rPr>
        <w:t>科学出版社</w:t>
      </w:r>
      <w:r w:rsidRPr="006874DB">
        <w:rPr>
          <w:color w:val="000000" w:themeColor="text1"/>
        </w:rPr>
        <w:t>, 2016: 271‒345.</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王怡</w:t>
      </w:r>
      <w:r w:rsidRPr="006874DB">
        <w:rPr>
          <w:color w:val="000000" w:themeColor="text1"/>
        </w:rPr>
        <w:t xml:space="preserve">, </w:t>
      </w:r>
      <w:r w:rsidRPr="006874DB">
        <w:rPr>
          <w:rFonts w:hint="eastAsia"/>
          <w:color w:val="000000" w:themeColor="text1"/>
        </w:rPr>
        <w:t>王晓峰</w:t>
      </w:r>
      <w:r w:rsidRPr="006874DB">
        <w:rPr>
          <w:color w:val="000000" w:themeColor="text1"/>
        </w:rPr>
        <w:t xml:space="preserve">, </w:t>
      </w:r>
      <w:r w:rsidRPr="006874DB">
        <w:rPr>
          <w:rFonts w:hint="eastAsia"/>
          <w:color w:val="000000" w:themeColor="text1"/>
        </w:rPr>
        <w:t>尹礼唱</w:t>
      </w:r>
      <w:r w:rsidRPr="006874DB">
        <w:rPr>
          <w:color w:val="000000" w:themeColor="text1"/>
        </w:rPr>
        <w:t xml:space="preserve">. </w:t>
      </w:r>
      <w:r w:rsidRPr="006874DB">
        <w:rPr>
          <w:rFonts w:hint="eastAsia"/>
          <w:color w:val="000000" w:themeColor="text1"/>
        </w:rPr>
        <w:t>国家生态屏障区</w:t>
      </w:r>
      <w:r w:rsidRPr="006874DB">
        <w:rPr>
          <w:color w:val="000000" w:themeColor="text1"/>
        </w:rPr>
        <w:t>1</w:t>
      </w:r>
      <w:r w:rsidR="000F467A" w:rsidRPr="006874DB">
        <w:rPr>
          <w:rFonts w:hint="eastAsia"/>
          <w:color w:val="000000" w:themeColor="text1"/>
        </w:rPr>
        <w:t>-</w:t>
      </w:r>
      <w:r w:rsidRPr="006874DB">
        <w:rPr>
          <w:color w:val="000000" w:themeColor="text1"/>
        </w:rPr>
        <w:t>km</w:t>
      </w:r>
      <w:r w:rsidRPr="006874DB">
        <w:rPr>
          <w:rFonts w:hint="eastAsia"/>
          <w:color w:val="000000" w:themeColor="text1"/>
        </w:rPr>
        <w:t>分辨率土壤保持</w:t>
      </w:r>
      <w:r w:rsidR="00AE2D7C">
        <w:rPr>
          <w:rFonts w:hint="eastAsia"/>
          <w:color w:val="000000" w:themeColor="text1"/>
        </w:rPr>
        <w:t>逐年</w:t>
      </w:r>
      <w:r w:rsidRPr="006874DB">
        <w:rPr>
          <w:rFonts w:hint="eastAsia"/>
          <w:color w:val="000000" w:themeColor="text1"/>
        </w:rPr>
        <w:t>数据集（</w:t>
      </w:r>
      <w:r w:rsidRPr="006874DB">
        <w:rPr>
          <w:color w:val="000000" w:themeColor="text1"/>
        </w:rPr>
        <w:t>2000</w:t>
      </w:r>
      <w:r w:rsidR="000F467A" w:rsidRPr="006874DB">
        <w:rPr>
          <w:color w:val="000000" w:themeColor="text1"/>
        </w:rPr>
        <w:t>‒</w:t>
      </w:r>
      <w:r w:rsidRPr="006874DB">
        <w:rPr>
          <w:color w:val="000000" w:themeColor="text1"/>
        </w:rPr>
        <w:t>2015</w:t>
      </w:r>
      <w:r w:rsidRPr="006874DB">
        <w:rPr>
          <w:rFonts w:hint="eastAsia"/>
          <w:color w:val="000000" w:themeColor="text1"/>
        </w:rPr>
        <w:t>）</w:t>
      </w:r>
      <w:r w:rsidRPr="006874DB">
        <w:rPr>
          <w:color w:val="000000" w:themeColor="text1"/>
        </w:rPr>
        <w:t>[</w:t>
      </w:r>
      <w:r w:rsidR="000F467A" w:rsidRPr="006874DB">
        <w:rPr>
          <w:rFonts w:hint="eastAsia"/>
          <w:color w:val="000000" w:themeColor="text1"/>
        </w:rPr>
        <w:t>J/</w:t>
      </w:r>
      <w:r w:rsidRPr="006874DB">
        <w:rPr>
          <w:color w:val="000000" w:themeColor="text1"/>
        </w:rPr>
        <w:t xml:space="preserve">DB/OL]. </w:t>
      </w:r>
      <w:r w:rsidRPr="006874DB">
        <w:rPr>
          <w:rFonts w:hint="eastAsia"/>
          <w:color w:val="000000" w:themeColor="text1"/>
        </w:rPr>
        <w:t>全球变化数据仓储</w:t>
      </w:r>
      <w:r w:rsidR="000F467A" w:rsidRPr="006874DB">
        <w:rPr>
          <w:rFonts w:hint="eastAsia"/>
          <w:color w:val="000000" w:themeColor="text1"/>
        </w:rPr>
        <w:t>电子杂志</w:t>
      </w:r>
      <w:r w:rsidRPr="006874DB">
        <w:rPr>
          <w:color w:val="000000" w:themeColor="text1"/>
        </w:rPr>
        <w:t>, 20</w:t>
      </w:r>
      <w:r w:rsidRPr="006874DB">
        <w:rPr>
          <w:rFonts w:hint="eastAsia"/>
          <w:color w:val="000000" w:themeColor="text1"/>
        </w:rPr>
        <w:t>20</w:t>
      </w:r>
      <w:r w:rsidRPr="006874DB">
        <w:rPr>
          <w:color w:val="000000" w:themeColor="text1"/>
        </w:rPr>
        <w:t xml:space="preserve">. </w:t>
      </w:r>
      <w:r w:rsidR="009D5629" w:rsidRPr="006874DB">
        <w:rPr>
          <w:color w:val="000000" w:themeColor="text1"/>
          <w:szCs w:val="17"/>
        </w:rPr>
        <w:t>https://doi.org/</w:t>
      </w:r>
      <w:r w:rsidRPr="006874DB">
        <w:rPr>
          <w:color w:val="000000" w:themeColor="text1"/>
        </w:rPr>
        <w:t>10.3974/geodb.</w:t>
      </w:r>
      <w:r w:rsidRPr="006874DB">
        <w:rPr>
          <w:rFonts w:hint="eastAsia"/>
          <w:color w:val="000000" w:themeColor="text1"/>
        </w:rPr>
        <w:t>2020.03.19.V1.</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全球变化科学研究数据出版系统</w:t>
      </w:r>
      <w:r w:rsidRPr="006874DB">
        <w:rPr>
          <w:color w:val="000000" w:themeColor="text1"/>
        </w:rPr>
        <w:t xml:space="preserve">. </w:t>
      </w:r>
      <w:r w:rsidRPr="006874DB">
        <w:rPr>
          <w:rFonts w:hint="eastAsia"/>
          <w:color w:val="000000" w:themeColor="text1"/>
        </w:rPr>
        <w:t>全球变化科学研究数据共享政策</w:t>
      </w:r>
      <w:r w:rsidRPr="006874DB">
        <w:rPr>
          <w:color w:val="000000" w:themeColor="text1"/>
        </w:rPr>
        <w:t xml:space="preserve">[OL]. </w:t>
      </w:r>
      <w:r w:rsidR="00115E5C" w:rsidRPr="006874DB">
        <w:rPr>
          <w:color w:val="000000" w:themeColor="text1"/>
          <w:szCs w:val="17"/>
        </w:rPr>
        <w:t>https://doi.org/</w:t>
      </w:r>
      <w:r w:rsidR="00AE2D7C" w:rsidRPr="006874DB">
        <w:rPr>
          <w:color w:val="000000" w:themeColor="text1"/>
        </w:rPr>
        <w:t xml:space="preserve"> </w:t>
      </w:r>
      <w:r w:rsidRPr="006874DB">
        <w:rPr>
          <w:color w:val="000000" w:themeColor="text1"/>
        </w:rPr>
        <w:t>10.3974/dp.policy.2014.05 (2017</w:t>
      </w:r>
      <w:r w:rsidRPr="006874DB">
        <w:rPr>
          <w:rFonts w:hint="eastAsia"/>
          <w:color w:val="000000" w:themeColor="text1"/>
        </w:rPr>
        <w:t>年更新</w:t>
      </w:r>
      <w:r w:rsidRPr="006874DB">
        <w:rPr>
          <w:color w:val="000000" w:themeColor="text1"/>
        </w:rPr>
        <w:t>).</w:t>
      </w:r>
    </w:p>
    <w:p w:rsidR="00D34152" w:rsidRPr="00AE2D7C" w:rsidRDefault="009D5629">
      <w:pPr>
        <w:pStyle w:val="a"/>
        <w:numPr>
          <w:ilvl w:val="0"/>
          <w:numId w:val="2"/>
        </w:numPr>
        <w:spacing w:line="260" w:lineRule="exact"/>
        <w:rPr>
          <w:color w:val="000000" w:themeColor="text1"/>
          <w:szCs w:val="17"/>
        </w:rPr>
      </w:pPr>
      <w:r w:rsidRPr="006874DB">
        <w:rPr>
          <w:rFonts w:hint="eastAsia"/>
          <w:color w:val="000000" w:themeColor="text1"/>
        </w:rPr>
        <w:t>NASA MODIS Data Service [DB/OL</w:t>
      </w:r>
      <w:r w:rsidRPr="006874DB">
        <w:rPr>
          <w:color w:val="000000" w:themeColor="text1"/>
        </w:rPr>
        <w:t>]</w:t>
      </w:r>
      <w:r w:rsidRPr="006874DB">
        <w:rPr>
          <w:rFonts w:hint="eastAsia"/>
          <w:color w:val="000000" w:themeColor="text1"/>
        </w:rPr>
        <w:t xml:space="preserve">. </w:t>
      </w:r>
      <w:hyperlink r:id="rId29" w:history="1">
        <w:r w:rsidRPr="00AE2D7C">
          <w:rPr>
            <w:szCs w:val="17"/>
          </w:rPr>
          <w:t>https://modis.gsfc.nasa.gov/data/</w:t>
        </w:r>
      </w:hyperlink>
      <w:r w:rsidR="00AE2D7C">
        <w:rPr>
          <w:rFonts w:hint="eastAsia"/>
          <w:szCs w:val="17"/>
        </w:rPr>
        <w:t>.</w:t>
      </w:r>
    </w:p>
    <w:p w:rsidR="00D34152" w:rsidRPr="006874DB" w:rsidRDefault="00F74ADB">
      <w:pPr>
        <w:pStyle w:val="a"/>
        <w:numPr>
          <w:ilvl w:val="0"/>
          <w:numId w:val="2"/>
        </w:numPr>
        <w:spacing w:line="260" w:lineRule="exact"/>
        <w:rPr>
          <w:color w:val="000000" w:themeColor="text1"/>
        </w:rPr>
      </w:pPr>
      <w:r w:rsidRPr="006874DB">
        <w:rPr>
          <w:rFonts w:hint="eastAsia"/>
          <w:color w:val="000000" w:themeColor="text1"/>
        </w:rPr>
        <w:t>ASTER Global Digital Elevation Model V002</w:t>
      </w:r>
      <w:r w:rsidR="0062763B" w:rsidRPr="006874DB">
        <w:rPr>
          <w:rFonts w:hint="eastAsia"/>
          <w:color w:val="000000" w:themeColor="text1"/>
        </w:rPr>
        <w:t xml:space="preserve"> [DB/OL</w:t>
      </w:r>
      <w:r w:rsidR="0062763B" w:rsidRPr="006874DB">
        <w:rPr>
          <w:color w:val="000000" w:themeColor="text1"/>
        </w:rPr>
        <w:t>]</w:t>
      </w:r>
      <w:r w:rsidR="0062763B" w:rsidRPr="006874DB">
        <w:rPr>
          <w:rFonts w:hint="eastAsia"/>
          <w:color w:val="000000" w:themeColor="text1"/>
        </w:rPr>
        <w:t xml:space="preserve">. </w:t>
      </w:r>
      <w:r w:rsidR="00B2016A" w:rsidRPr="006874DB">
        <w:rPr>
          <w:rFonts w:hint="eastAsia"/>
          <w:color w:val="000000" w:themeColor="text1"/>
        </w:rPr>
        <w:t>http://gdem.ersdac.jspacesystems.or.jp/.</w:t>
      </w:r>
    </w:p>
    <w:p w:rsidR="00D34152" w:rsidRPr="006874DB" w:rsidRDefault="00F74ADB">
      <w:pPr>
        <w:pStyle w:val="a"/>
        <w:numPr>
          <w:ilvl w:val="0"/>
          <w:numId w:val="2"/>
        </w:numPr>
        <w:spacing w:line="260" w:lineRule="exact"/>
        <w:rPr>
          <w:color w:val="000000" w:themeColor="text1"/>
        </w:rPr>
      </w:pPr>
      <w:r w:rsidRPr="00AE2D7C">
        <w:rPr>
          <w:rFonts w:hint="eastAsia"/>
          <w:color w:val="000000" w:themeColor="text1"/>
        </w:rPr>
        <w:t>中国气象数据</w:t>
      </w:r>
      <w:r w:rsidRPr="006874DB">
        <w:rPr>
          <w:rFonts w:hint="eastAsia"/>
          <w:color w:val="000000" w:themeColor="text1"/>
        </w:rPr>
        <w:t>[DB/OL</w:t>
      </w:r>
      <w:r w:rsidRPr="006874DB">
        <w:rPr>
          <w:color w:val="000000" w:themeColor="text1"/>
        </w:rPr>
        <w:t>]</w:t>
      </w:r>
      <w:r w:rsidRPr="006874DB">
        <w:rPr>
          <w:rFonts w:hint="eastAsia"/>
          <w:color w:val="000000" w:themeColor="text1"/>
        </w:rPr>
        <w:t xml:space="preserve">. </w:t>
      </w:r>
      <w:r w:rsidR="00B2016A" w:rsidRPr="006874DB">
        <w:rPr>
          <w:rFonts w:hint="eastAsia"/>
          <w:color w:val="000000" w:themeColor="text1"/>
        </w:rPr>
        <w:t>http://www.nmic.cn/.</w:t>
      </w:r>
    </w:p>
    <w:p w:rsidR="00D34152" w:rsidRPr="006874DB" w:rsidRDefault="00B2016A">
      <w:pPr>
        <w:pStyle w:val="a"/>
        <w:numPr>
          <w:ilvl w:val="0"/>
          <w:numId w:val="2"/>
        </w:numPr>
        <w:spacing w:line="260" w:lineRule="exact"/>
        <w:rPr>
          <w:color w:val="000000" w:themeColor="text1"/>
        </w:rPr>
      </w:pPr>
      <w:r w:rsidRPr="006874DB">
        <w:rPr>
          <w:color w:val="000000" w:themeColor="text1"/>
        </w:rPr>
        <w:t>Hijmans</w:t>
      </w:r>
      <w:r w:rsidR="000F467A" w:rsidRPr="006874DB">
        <w:rPr>
          <w:rFonts w:hint="eastAsia"/>
          <w:color w:val="000000" w:themeColor="text1"/>
        </w:rPr>
        <w:t>,</w:t>
      </w:r>
      <w:r w:rsidRPr="006874DB">
        <w:rPr>
          <w:color w:val="000000" w:themeColor="text1"/>
        </w:rPr>
        <w:t xml:space="preserve"> R</w:t>
      </w:r>
      <w:r w:rsidR="000F467A" w:rsidRPr="006874DB">
        <w:rPr>
          <w:rFonts w:hint="eastAsia"/>
          <w:color w:val="000000" w:themeColor="text1"/>
        </w:rPr>
        <w:t>.</w:t>
      </w:r>
      <w:r w:rsidRPr="006874DB">
        <w:rPr>
          <w:color w:val="000000" w:themeColor="text1"/>
        </w:rPr>
        <w:t xml:space="preserve"> J</w:t>
      </w:r>
      <w:r w:rsidR="000F467A" w:rsidRPr="006874DB">
        <w:rPr>
          <w:rFonts w:hint="eastAsia"/>
          <w:color w:val="000000" w:themeColor="text1"/>
        </w:rPr>
        <w:t>.</w:t>
      </w:r>
      <w:r w:rsidRPr="006874DB">
        <w:rPr>
          <w:color w:val="000000" w:themeColor="text1"/>
        </w:rPr>
        <w:t>, Cameron</w:t>
      </w:r>
      <w:r w:rsidR="000F467A" w:rsidRPr="006874DB">
        <w:rPr>
          <w:rFonts w:hint="eastAsia"/>
          <w:color w:val="000000" w:themeColor="text1"/>
        </w:rPr>
        <w:t>,</w:t>
      </w:r>
      <w:r w:rsidRPr="006874DB">
        <w:rPr>
          <w:color w:val="000000" w:themeColor="text1"/>
        </w:rPr>
        <w:t xml:space="preserve"> S</w:t>
      </w:r>
      <w:r w:rsidR="000F467A" w:rsidRPr="006874DB">
        <w:rPr>
          <w:rFonts w:hint="eastAsia"/>
          <w:color w:val="000000" w:themeColor="text1"/>
        </w:rPr>
        <w:t>.</w:t>
      </w:r>
      <w:r w:rsidRPr="006874DB">
        <w:rPr>
          <w:color w:val="000000" w:themeColor="text1"/>
        </w:rPr>
        <w:t xml:space="preserve"> E</w:t>
      </w:r>
      <w:r w:rsidR="000F467A" w:rsidRPr="006874DB">
        <w:rPr>
          <w:rFonts w:hint="eastAsia"/>
          <w:color w:val="000000" w:themeColor="text1"/>
        </w:rPr>
        <w:t>.</w:t>
      </w:r>
      <w:r w:rsidRPr="006874DB">
        <w:rPr>
          <w:color w:val="000000" w:themeColor="text1"/>
        </w:rPr>
        <w:t>, Parra</w:t>
      </w:r>
      <w:r w:rsidR="000F467A" w:rsidRPr="006874DB">
        <w:rPr>
          <w:rFonts w:hint="eastAsia"/>
          <w:color w:val="000000" w:themeColor="text1"/>
        </w:rPr>
        <w:t>,</w:t>
      </w:r>
      <w:r w:rsidRPr="006874DB">
        <w:rPr>
          <w:color w:val="000000" w:themeColor="text1"/>
        </w:rPr>
        <w:t xml:space="preserve"> J</w:t>
      </w:r>
      <w:r w:rsidR="000F467A" w:rsidRPr="006874DB">
        <w:rPr>
          <w:rFonts w:hint="eastAsia"/>
          <w:color w:val="000000" w:themeColor="text1"/>
        </w:rPr>
        <w:t>.</w:t>
      </w:r>
      <w:r w:rsidRPr="006874DB">
        <w:rPr>
          <w:color w:val="000000" w:themeColor="text1"/>
        </w:rPr>
        <w:t xml:space="preserve"> L</w:t>
      </w:r>
      <w:r w:rsidR="000F467A" w:rsidRPr="006874DB">
        <w:rPr>
          <w:rFonts w:hint="eastAsia"/>
          <w:color w:val="000000" w:themeColor="text1"/>
        </w:rPr>
        <w:t>.</w:t>
      </w:r>
      <w:r w:rsidRPr="006874DB">
        <w:rPr>
          <w:color w:val="000000" w:themeColor="text1"/>
        </w:rPr>
        <w:t xml:space="preserve">, </w:t>
      </w:r>
      <w:r w:rsidRPr="006874DB">
        <w:rPr>
          <w:i/>
          <w:color w:val="000000" w:themeColor="text1"/>
        </w:rPr>
        <w:t>et al</w:t>
      </w:r>
      <w:r w:rsidRPr="006874DB">
        <w:rPr>
          <w:color w:val="000000" w:themeColor="text1"/>
        </w:rPr>
        <w:t>. Very high resolution interpolated climate surfaces for global land areas</w:t>
      </w:r>
      <w:r w:rsidR="000F467A" w:rsidRPr="006874DB">
        <w:rPr>
          <w:rFonts w:hint="eastAsia"/>
          <w:color w:val="000000" w:themeColor="text1"/>
        </w:rPr>
        <w:t xml:space="preserve"> [J]</w:t>
      </w:r>
      <w:r w:rsidRPr="006874DB">
        <w:rPr>
          <w:color w:val="000000" w:themeColor="text1"/>
        </w:rPr>
        <w:t xml:space="preserve">. </w:t>
      </w:r>
      <w:r w:rsidRPr="006874DB">
        <w:rPr>
          <w:i/>
          <w:iCs/>
          <w:color w:val="000000" w:themeColor="text1"/>
        </w:rPr>
        <w:t>International Journal of Climatology</w:t>
      </w:r>
      <w:r w:rsidRPr="006874DB">
        <w:rPr>
          <w:color w:val="000000" w:themeColor="text1"/>
        </w:rPr>
        <w:t>, 2005, 25(2): 1965‒1978.</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http://www.fao.org/home/en/.</w:t>
      </w:r>
    </w:p>
    <w:p w:rsidR="00D34152" w:rsidRPr="006874DB" w:rsidRDefault="0034625B">
      <w:pPr>
        <w:pStyle w:val="a"/>
        <w:numPr>
          <w:ilvl w:val="0"/>
          <w:numId w:val="2"/>
        </w:numPr>
        <w:spacing w:line="260" w:lineRule="exact"/>
        <w:rPr>
          <w:color w:val="000000" w:themeColor="text1"/>
        </w:rPr>
      </w:pPr>
      <w:r w:rsidRPr="006874DB">
        <w:rPr>
          <w:color w:val="000000" w:themeColor="text1"/>
        </w:rPr>
        <w:t>Zhang, L. W., Fu, B. J., Lü, Y. H.,</w:t>
      </w:r>
      <w:r w:rsidR="00AE2D7C">
        <w:rPr>
          <w:rFonts w:hint="eastAsia"/>
          <w:color w:val="000000" w:themeColor="text1"/>
        </w:rPr>
        <w:t xml:space="preserve"> </w:t>
      </w:r>
      <w:r w:rsidR="00B2016A" w:rsidRPr="006874DB">
        <w:rPr>
          <w:i/>
          <w:color w:val="000000" w:themeColor="text1"/>
        </w:rPr>
        <w:t>et al.</w:t>
      </w:r>
      <w:r w:rsidR="00AE2D7C">
        <w:rPr>
          <w:rFonts w:hint="eastAsia"/>
          <w:i/>
          <w:color w:val="000000" w:themeColor="text1"/>
        </w:rPr>
        <w:t xml:space="preserve"> </w:t>
      </w:r>
      <w:r w:rsidR="00B2016A" w:rsidRPr="006874DB">
        <w:rPr>
          <w:color w:val="000000" w:themeColor="text1"/>
        </w:rPr>
        <w:t>Balancing multiple ecosystem services in conservation priority setting</w:t>
      </w:r>
      <w:r w:rsidR="00AE2D7C">
        <w:rPr>
          <w:rFonts w:hint="eastAsia"/>
          <w:color w:val="000000" w:themeColor="text1"/>
        </w:rPr>
        <w:t xml:space="preserve"> [J]</w:t>
      </w:r>
      <w:r w:rsidR="00B2016A" w:rsidRPr="006874DB">
        <w:rPr>
          <w:color w:val="000000" w:themeColor="text1"/>
        </w:rPr>
        <w:t xml:space="preserve">. </w:t>
      </w:r>
      <w:r w:rsidR="00B2016A" w:rsidRPr="006874DB">
        <w:rPr>
          <w:i/>
          <w:iCs/>
          <w:color w:val="000000" w:themeColor="text1"/>
        </w:rPr>
        <w:t>Landscape ecology</w:t>
      </w:r>
      <w:r w:rsidR="00B2016A" w:rsidRPr="006874DB">
        <w:rPr>
          <w:color w:val="000000" w:themeColor="text1"/>
        </w:rPr>
        <w:t>, 2015, 30(3): 535‒546.</w:t>
      </w:r>
    </w:p>
    <w:p w:rsidR="00D34152" w:rsidRPr="006874DB" w:rsidRDefault="002C55E4">
      <w:pPr>
        <w:pStyle w:val="a"/>
        <w:numPr>
          <w:ilvl w:val="0"/>
          <w:numId w:val="2"/>
        </w:numPr>
        <w:spacing w:line="260" w:lineRule="exact"/>
        <w:rPr>
          <w:color w:val="000000" w:themeColor="text1"/>
        </w:rPr>
      </w:pPr>
      <w:r w:rsidRPr="006874DB">
        <w:rPr>
          <w:color w:val="000000" w:themeColor="text1"/>
        </w:rPr>
        <w:t>Wischmeier, W. H., Smith, D. D. Predicting rainfall-erosion losses from cropland east of the Rocky Mou</w:t>
      </w:r>
      <w:r w:rsidRPr="006874DB">
        <w:rPr>
          <w:color w:val="000000" w:themeColor="text1"/>
        </w:rPr>
        <w:t>n</w:t>
      </w:r>
      <w:r w:rsidRPr="006874DB">
        <w:rPr>
          <w:color w:val="000000" w:themeColor="text1"/>
        </w:rPr>
        <w:t>tains: Guide for selection of practices for soil and water conservation (No. 282)</w:t>
      </w:r>
      <w:r w:rsidR="00AE2D7C">
        <w:rPr>
          <w:rFonts w:hint="eastAsia"/>
          <w:color w:val="000000" w:themeColor="text1"/>
        </w:rPr>
        <w:t xml:space="preserve"> [Z]</w:t>
      </w:r>
      <w:r w:rsidRPr="006874DB">
        <w:rPr>
          <w:color w:val="000000" w:themeColor="text1"/>
        </w:rPr>
        <w:t>. Agricultural Research Service, US Department of Agriculture. (1965). </w:t>
      </w:r>
    </w:p>
    <w:p w:rsidR="00D34152" w:rsidRPr="006874DB" w:rsidRDefault="00B2016A" w:rsidP="00FC67D0">
      <w:pPr>
        <w:pStyle w:val="a"/>
        <w:numPr>
          <w:ilvl w:val="0"/>
          <w:numId w:val="2"/>
        </w:numPr>
        <w:spacing w:line="260" w:lineRule="exact"/>
        <w:rPr>
          <w:color w:val="000000" w:themeColor="text1"/>
        </w:rPr>
      </w:pPr>
      <w:r w:rsidRPr="006874DB">
        <w:rPr>
          <w:color w:val="000000" w:themeColor="text1"/>
        </w:rPr>
        <w:t>William</w:t>
      </w:r>
      <w:r w:rsidR="007662E7" w:rsidRPr="006874DB">
        <w:rPr>
          <w:rFonts w:hint="eastAsia"/>
          <w:color w:val="000000" w:themeColor="text1"/>
        </w:rPr>
        <w:t>,</w:t>
      </w:r>
      <w:r w:rsidRPr="006874DB">
        <w:rPr>
          <w:color w:val="000000" w:themeColor="text1"/>
        </w:rPr>
        <w:t xml:space="preserve"> J</w:t>
      </w:r>
      <w:r w:rsidR="007662E7" w:rsidRPr="006874DB">
        <w:rPr>
          <w:rFonts w:hint="eastAsia"/>
          <w:color w:val="000000" w:themeColor="text1"/>
        </w:rPr>
        <w:t>.</w:t>
      </w:r>
      <w:r w:rsidRPr="006874DB">
        <w:rPr>
          <w:color w:val="000000" w:themeColor="text1"/>
        </w:rPr>
        <w:t xml:space="preserve"> R</w:t>
      </w:r>
      <w:r w:rsidR="007662E7" w:rsidRPr="006874DB">
        <w:rPr>
          <w:rFonts w:hint="eastAsia"/>
          <w:color w:val="000000" w:themeColor="text1"/>
        </w:rPr>
        <w:t>.</w:t>
      </w:r>
      <w:r w:rsidRPr="006874DB">
        <w:rPr>
          <w:color w:val="000000" w:themeColor="text1"/>
        </w:rPr>
        <w:t>, Arnold</w:t>
      </w:r>
      <w:r w:rsidR="007662E7" w:rsidRPr="006874DB">
        <w:rPr>
          <w:rFonts w:hint="eastAsia"/>
          <w:color w:val="000000" w:themeColor="text1"/>
        </w:rPr>
        <w:t>,</w:t>
      </w:r>
      <w:r w:rsidRPr="006874DB">
        <w:rPr>
          <w:color w:val="000000" w:themeColor="text1"/>
        </w:rPr>
        <w:t xml:space="preserve"> J</w:t>
      </w:r>
      <w:r w:rsidR="007662E7" w:rsidRPr="006874DB">
        <w:rPr>
          <w:rFonts w:hint="eastAsia"/>
          <w:color w:val="000000" w:themeColor="text1"/>
        </w:rPr>
        <w:t>.</w:t>
      </w:r>
      <w:r w:rsidRPr="006874DB">
        <w:rPr>
          <w:color w:val="000000" w:themeColor="text1"/>
        </w:rPr>
        <w:t xml:space="preserve"> G. A system of erosion—sediment yield models</w:t>
      </w:r>
      <w:r w:rsidR="00AE2D7C">
        <w:rPr>
          <w:rFonts w:hint="eastAsia"/>
          <w:color w:val="000000" w:themeColor="text1"/>
        </w:rPr>
        <w:t xml:space="preserve"> </w:t>
      </w:r>
      <w:r w:rsidRPr="006874DB">
        <w:rPr>
          <w:color w:val="000000" w:themeColor="text1"/>
        </w:rPr>
        <w:t xml:space="preserve">[J]. </w:t>
      </w:r>
      <w:r w:rsidRPr="006874DB">
        <w:rPr>
          <w:i/>
          <w:iCs/>
          <w:color w:val="000000" w:themeColor="text1"/>
        </w:rPr>
        <w:t>Soil Technology</w:t>
      </w:r>
      <w:r w:rsidRPr="006874DB">
        <w:rPr>
          <w:color w:val="000000" w:themeColor="text1"/>
        </w:rPr>
        <w:t>, 1997</w:t>
      </w:r>
      <w:r w:rsidR="00FC67D0" w:rsidRPr="006874DB">
        <w:rPr>
          <w:color w:val="000000" w:themeColor="text1"/>
        </w:rPr>
        <w:t>, 11(1): 43</w:t>
      </w:r>
      <w:r w:rsidR="002C55E4" w:rsidRPr="006874DB">
        <w:rPr>
          <w:color w:val="000000" w:themeColor="text1"/>
        </w:rPr>
        <w:sym w:font="Symbol" w:char="F02D"/>
      </w:r>
      <w:r w:rsidR="00FC67D0" w:rsidRPr="006874DB">
        <w:rPr>
          <w:color w:val="000000" w:themeColor="text1"/>
        </w:rPr>
        <w:t>55</w:t>
      </w:r>
      <w:r w:rsidRPr="006874DB">
        <w:rPr>
          <w:color w:val="000000" w:themeColor="text1"/>
        </w:rPr>
        <w:t>.</w:t>
      </w:r>
    </w:p>
    <w:p w:rsidR="00D34152" w:rsidRPr="006874DB" w:rsidRDefault="00B2016A">
      <w:pPr>
        <w:pStyle w:val="a"/>
        <w:numPr>
          <w:ilvl w:val="0"/>
          <w:numId w:val="2"/>
        </w:numPr>
        <w:spacing w:line="260" w:lineRule="exact"/>
        <w:rPr>
          <w:color w:val="000000" w:themeColor="text1"/>
        </w:rPr>
      </w:pPr>
      <w:r w:rsidRPr="006874DB">
        <w:rPr>
          <w:color w:val="000000" w:themeColor="text1"/>
        </w:rPr>
        <w:t>Liu</w:t>
      </w:r>
      <w:r w:rsidR="007662E7" w:rsidRPr="006874DB">
        <w:rPr>
          <w:rFonts w:hint="eastAsia"/>
          <w:color w:val="000000" w:themeColor="text1"/>
        </w:rPr>
        <w:t>,</w:t>
      </w:r>
      <w:r w:rsidRPr="006874DB">
        <w:rPr>
          <w:color w:val="000000" w:themeColor="text1"/>
        </w:rPr>
        <w:t xml:space="preserve"> B</w:t>
      </w:r>
      <w:r w:rsidR="007662E7" w:rsidRPr="006874DB">
        <w:rPr>
          <w:rFonts w:hint="eastAsia"/>
          <w:color w:val="000000" w:themeColor="text1"/>
        </w:rPr>
        <w:t>.</w:t>
      </w:r>
      <w:r w:rsidRPr="006874DB">
        <w:rPr>
          <w:color w:val="000000" w:themeColor="text1"/>
        </w:rPr>
        <w:t xml:space="preserve"> Y</w:t>
      </w:r>
      <w:r w:rsidR="007662E7" w:rsidRPr="006874DB">
        <w:rPr>
          <w:rFonts w:hint="eastAsia"/>
          <w:color w:val="000000" w:themeColor="text1"/>
        </w:rPr>
        <w:t>.</w:t>
      </w:r>
      <w:r w:rsidRPr="006874DB">
        <w:rPr>
          <w:color w:val="000000" w:themeColor="text1"/>
        </w:rPr>
        <w:t>, Nearing</w:t>
      </w:r>
      <w:r w:rsidR="007662E7" w:rsidRPr="006874DB">
        <w:rPr>
          <w:rFonts w:hint="eastAsia"/>
          <w:color w:val="000000" w:themeColor="text1"/>
        </w:rPr>
        <w:t>,</w:t>
      </w:r>
      <w:r w:rsidRPr="006874DB">
        <w:rPr>
          <w:color w:val="000000" w:themeColor="text1"/>
        </w:rPr>
        <w:t xml:space="preserve"> M</w:t>
      </w:r>
      <w:r w:rsidR="007662E7" w:rsidRPr="006874DB">
        <w:rPr>
          <w:rFonts w:hint="eastAsia"/>
          <w:color w:val="000000" w:themeColor="text1"/>
        </w:rPr>
        <w:t>.</w:t>
      </w:r>
      <w:r w:rsidRPr="006874DB">
        <w:rPr>
          <w:color w:val="000000" w:themeColor="text1"/>
        </w:rPr>
        <w:t xml:space="preserve"> A</w:t>
      </w:r>
      <w:r w:rsidR="007662E7" w:rsidRPr="006874DB">
        <w:rPr>
          <w:rFonts w:hint="eastAsia"/>
          <w:color w:val="000000" w:themeColor="text1"/>
        </w:rPr>
        <w:t>.</w:t>
      </w:r>
      <w:r w:rsidRPr="006874DB">
        <w:rPr>
          <w:color w:val="000000" w:themeColor="text1"/>
        </w:rPr>
        <w:t>, Risse</w:t>
      </w:r>
      <w:r w:rsidR="007662E7" w:rsidRPr="006874DB">
        <w:rPr>
          <w:rFonts w:hint="eastAsia"/>
          <w:color w:val="000000" w:themeColor="text1"/>
        </w:rPr>
        <w:t>,</w:t>
      </w:r>
      <w:r w:rsidRPr="006874DB">
        <w:rPr>
          <w:color w:val="000000" w:themeColor="text1"/>
        </w:rPr>
        <w:t xml:space="preserve"> L</w:t>
      </w:r>
      <w:r w:rsidR="007662E7" w:rsidRPr="006874DB">
        <w:rPr>
          <w:rFonts w:hint="eastAsia"/>
          <w:color w:val="000000" w:themeColor="text1"/>
        </w:rPr>
        <w:t>.</w:t>
      </w:r>
      <w:r w:rsidRPr="006874DB">
        <w:rPr>
          <w:color w:val="000000" w:themeColor="text1"/>
        </w:rPr>
        <w:t xml:space="preserve"> M. Slope gradient effects on soil loss for steep slopes</w:t>
      </w:r>
      <w:r w:rsidR="00AE2D7C">
        <w:rPr>
          <w:rFonts w:hint="eastAsia"/>
          <w:color w:val="000000" w:themeColor="text1"/>
        </w:rPr>
        <w:t xml:space="preserve"> </w:t>
      </w:r>
      <w:r w:rsidRPr="006874DB">
        <w:rPr>
          <w:color w:val="000000" w:themeColor="text1"/>
        </w:rPr>
        <w:t xml:space="preserve">[J]. </w:t>
      </w:r>
      <w:r w:rsidRPr="006874DB">
        <w:rPr>
          <w:i/>
          <w:iCs/>
          <w:color w:val="000000" w:themeColor="text1"/>
        </w:rPr>
        <w:t>Transactions of the ASAE</w:t>
      </w:r>
      <w:r w:rsidRPr="006874DB">
        <w:rPr>
          <w:color w:val="000000" w:themeColor="text1"/>
        </w:rPr>
        <w:t>, 1994, 37(6): 1835‒1840.</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蔡崇法</w:t>
      </w:r>
      <w:r w:rsidRPr="006874DB">
        <w:rPr>
          <w:color w:val="000000" w:themeColor="text1"/>
        </w:rPr>
        <w:t xml:space="preserve">, </w:t>
      </w:r>
      <w:r w:rsidRPr="006874DB">
        <w:rPr>
          <w:rFonts w:hint="eastAsia"/>
          <w:color w:val="000000" w:themeColor="text1"/>
        </w:rPr>
        <w:t>丁树文</w:t>
      </w:r>
      <w:r w:rsidRPr="006874DB">
        <w:rPr>
          <w:color w:val="000000" w:themeColor="text1"/>
        </w:rPr>
        <w:t xml:space="preserve">, </w:t>
      </w:r>
      <w:r w:rsidRPr="006874DB">
        <w:rPr>
          <w:rFonts w:hint="eastAsia"/>
          <w:color w:val="000000" w:themeColor="text1"/>
        </w:rPr>
        <w:t>史志华等</w:t>
      </w:r>
      <w:r w:rsidRPr="006874DB">
        <w:rPr>
          <w:color w:val="000000" w:themeColor="text1"/>
        </w:rPr>
        <w:t xml:space="preserve">. </w:t>
      </w:r>
      <w:r w:rsidRPr="006874DB">
        <w:rPr>
          <w:rFonts w:hint="eastAsia"/>
          <w:color w:val="000000" w:themeColor="text1"/>
        </w:rPr>
        <w:t>应用</w:t>
      </w:r>
      <w:r w:rsidRPr="006874DB">
        <w:rPr>
          <w:color w:val="000000" w:themeColor="text1"/>
        </w:rPr>
        <w:t>USLE</w:t>
      </w:r>
      <w:r w:rsidRPr="006874DB">
        <w:rPr>
          <w:rFonts w:hint="eastAsia"/>
          <w:color w:val="000000" w:themeColor="text1"/>
        </w:rPr>
        <w:t>模型与地理信息系统</w:t>
      </w:r>
      <w:r w:rsidRPr="006874DB">
        <w:rPr>
          <w:color w:val="000000" w:themeColor="text1"/>
        </w:rPr>
        <w:t>IDRISI</w:t>
      </w:r>
      <w:r w:rsidRPr="006874DB">
        <w:rPr>
          <w:rFonts w:hint="eastAsia"/>
          <w:color w:val="000000" w:themeColor="text1"/>
        </w:rPr>
        <w:t>预测小流域土壤侵蚀量的研究</w:t>
      </w:r>
      <w:r w:rsidRPr="006874DB">
        <w:rPr>
          <w:color w:val="000000" w:themeColor="text1"/>
        </w:rPr>
        <w:t xml:space="preserve">[J]. </w:t>
      </w:r>
      <w:r w:rsidRPr="006874DB">
        <w:rPr>
          <w:rFonts w:hint="eastAsia"/>
          <w:iCs/>
          <w:color w:val="000000" w:themeColor="text1"/>
        </w:rPr>
        <w:t>水土保持学报</w:t>
      </w:r>
      <w:r w:rsidRPr="006874DB">
        <w:rPr>
          <w:color w:val="000000" w:themeColor="text1"/>
        </w:rPr>
        <w:t>, 2000(2): 19‒24.</w:t>
      </w:r>
    </w:p>
    <w:p w:rsidR="00D34152" w:rsidRPr="006874DB" w:rsidRDefault="00B2016A">
      <w:pPr>
        <w:pStyle w:val="a"/>
        <w:numPr>
          <w:ilvl w:val="0"/>
          <w:numId w:val="2"/>
        </w:numPr>
        <w:spacing w:line="260" w:lineRule="exact"/>
        <w:rPr>
          <w:color w:val="000000" w:themeColor="text1"/>
        </w:rPr>
      </w:pPr>
      <w:r w:rsidRPr="006874DB">
        <w:rPr>
          <w:color w:val="000000" w:themeColor="text1"/>
        </w:rPr>
        <w:t>Lufafa</w:t>
      </w:r>
      <w:r w:rsidR="007662E7" w:rsidRPr="006874DB">
        <w:rPr>
          <w:rFonts w:hint="eastAsia"/>
          <w:color w:val="000000" w:themeColor="text1"/>
        </w:rPr>
        <w:t>,</w:t>
      </w:r>
      <w:r w:rsidRPr="006874DB">
        <w:rPr>
          <w:color w:val="000000" w:themeColor="text1"/>
        </w:rPr>
        <w:t xml:space="preserve"> A</w:t>
      </w:r>
      <w:r w:rsidR="007662E7" w:rsidRPr="006874DB">
        <w:rPr>
          <w:rFonts w:hint="eastAsia"/>
          <w:color w:val="000000" w:themeColor="text1"/>
        </w:rPr>
        <w:t>.</w:t>
      </w:r>
      <w:r w:rsidRPr="006874DB">
        <w:rPr>
          <w:color w:val="000000" w:themeColor="text1"/>
        </w:rPr>
        <w:t>, Tenywa</w:t>
      </w:r>
      <w:r w:rsidR="007662E7" w:rsidRPr="006874DB">
        <w:rPr>
          <w:rFonts w:hint="eastAsia"/>
          <w:color w:val="000000" w:themeColor="text1"/>
        </w:rPr>
        <w:t>,</w:t>
      </w:r>
      <w:r w:rsidRPr="006874DB">
        <w:rPr>
          <w:color w:val="000000" w:themeColor="text1"/>
        </w:rPr>
        <w:t xml:space="preserve"> M</w:t>
      </w:r>
      <w:r w:rsidR="007662E7" w:rsidRPr="006874DB">
        <w:rPr>
          <w:rFonts w:hint="eastAsia"/>
          <w:color w:val="000000" w:themeColor="text1"/>
        </w:rPr>
        <w:t>.</w:t>
      </w:r>
      <w:r w:rsidRPr="006874DB">
        <w:rPr>
          <w:color w:val="000000" w:themeColor="text1"/>
        </w:rPr>
        <w:t xml:space="preserve"> M</w:t>
      </w:r>
      <w:r w:rsidR="007662E7" w:rsidRPr="006874DB">
        <w:rPr>
          <w:rFonts w:hint="eastAsia"/>
          <w:color w:val="000000" w:themeColor="text1"/>
        </w:rPr>
        <w:t>.</w:t>
      </w:r>
      <w:r w:rsidRPr="006874DB">
        <w:rPr>
          <w:color w:val="000000" w:themeColor="text1"/>
        </w:rPr>
        <w:t>, Isabirye</w:t>
      </w:r>
      <w:r w:rsidR="007662E7" w:rsidRPr="006874DB">
        <w:rPr>
          <w:rFonts w:hint="eastAsia"/>
          <w:color w:val="000000" w:themeColor="text1"/>
        </w:rPr>
        <w:t>,</w:t>
      </w:r>
      <w:r w:rsidRPr="006874DB">
        <w:rPr>
          <w:color w:val="000000" w:themeColor="text1"/>
        </w:rPr>
        <w:t xml:space="preserve"> M</w:t>
      </w:r>
      <w:r w:rsidR="007662E7" w:rsidRPr="006874DB">
        <w:rPr>
          <w:rFonts w:hint="eastAsia"/>
          <w:color w:val="000000" w:themeColor="text1"/>
        </w:rPr>
        <w:t>.</w:t>
      </w:r>
      <w:r w:rsidRPr="006874DB">
        <w:rPr>
          <w:color w:val="000000" w:themeColor="text1"/>
        </w:rPr>
        <w:t xml:space="preserve">, </w:t>
      </w:r>
      <w:r w:rsidRPr="006874DB">
        <w:rPr>
          <w:i/>
          <w:color w:val="000000" w:themeColor="text1"/>
        </w:rPr>
        <w:t>et al</w:t>
      </w:r>
      <w:r w:rsidRPr="006874DB">
        <w:rPr>
          <w:color w:val="000000" w:themeColor="text1"/>
        </w:rPr>
        <w:t>. Prediction of soil erosion in a Lake Victoria basin catchment using GIS-based universal soil loss mode</w:t>
      </w:r>
      <w:r w:rsidR="00AE2D7C">
        <w:rPr>
          <w:rFonts w:hint="eastAsia"/>
          <w:color w:val="000000" w:themeColor="text1"/>
        </w:rPr>
        <w:t xml:space="preserve"> </w:t>
      </w:r>
      <w:r w:rsidRPr="006874DB">
        <w:rPr>
          <w:color w:val="000000" w:themeColor="text1"/>
        </w:rPr>
        <w:t xml:space="preserve">[J]. </w:t>
      </w:r>
      <w:r w:rsidRPr="006874DB">
        <w:rPr>
          <w:i/>
          <w:iCs/>
          <w:color w:val="000000" w:themeColor="text1"/>
        </w:rPr>
        <w:t>Agricultural Systems</w:t>
      </w:r>
      <w:r w:rsidRPr="006874DB">
        <w:rPr>
          <w:color w:val="000000" w:themeColor="text1"/>
        </w:rPr>
        <w:t>, 2003, 76(3): 883‒894.</w:t>
      </w:r>
    </w:p>
    <w:p w:rsidR="00D34152" w:rsidRPr="006874DB" w:rsidRDefault="00B2016A">
      <w:pPr>
        <w:pStyle w:val="a"/>
        <w:numPr>
          <w:ilvl w:val="0"/>
          <w:numId w:val="2"/>
        </w:numPr>
        <w:spacing w:line="260" w:lineRule="exact"/>
        <w:rPr>
          <w:color w:val="000000" w:themeColor="text1"/>
        </w:rPr>
      </w:pPr>
      <w:r w:rsidRPr="006874DB">
        <w:rPr>
          <w:color w:val="000000" w:themeColor="text1"/>
        </w:rPr>
        <w:t>Fu</w:t>
      </w:r>
      <w:r w:rsidR="007662E7" w:rsidRPr="006874DB">
        <w:rPr>
          <w:rFonts w:hint="eastAsia"/>
          <w:color w:val="000000" w:themeColor="text1"/>
        </w:rPr>
        <w:t>,</w:t>
      </w:r>
      <w:r w:rsidRPr="006874DB">
        <w:rPr>
          <w:color w:val="000000" w:themeColor="text1"/>
        </w:rPr>
        <w:t xml:space="preserve"> B</w:t>
      </w:r>
      <w:r w:rsidR="007662E7" w:rsidRPr="006874DB">
        <w:rPr>
          <w:rFonts w:hint="eastAsia"/>
          <w:color w:val="000000" w:themeColor="text1"/>
        </w:rPr>
        <w:t>.</w:t>
      </w:r>
      <w:r w:rsidRPr="006874DB">
        <w:rPr>
          <w:color w:val="000000" w:themeColor="text1"/>
        </w:rPr>
        <w:t xml:space="preserve"> J</w:t>
      </w:r>
      <w:r w:rsidR="007662E7" w:rsidRPr="006874DB">
        <w:rPr>
          <w:rFonts w:hint="eastAsia"/>
          <w:color w:val="000000" w:themeColor="text1"/>
        </w:rPr>
        <w:t>.</w:t>
      </w:r>
      <w:r w:rsidRPr="006874DB">
        <w:rPr>
          <w:color w:val="000000" w:themeColor="text1"/>
        </w:rPr>
        <w:t>, Liu</w:t>
      </w:r>
      <w:r w:rsidR="007662E7" w:rsidRPr="006874DB">
        <w:rPr>
          <w:rFonts w:hint="eastAsia"/>
          <w:color w:val="000000" w:themeColor="text1"/>
        </w:rPr>
        <w:t>,</w:t>
      </w:r>
      <w:r w:rsidRPr="006874DB">
        <w:rPr>
          <w:color w:val="000000" w:themeColor="text1"/>
        </w:rPr>
        <w:t xml:space="preserve"> Y</w:t>
      </w:r>
      <w:r w:rsidR="007662E7" w:rsidRPr="006874DB">
        <w:rPr>
          <w:rFonts w:hint="eastAsia"/>
          <w:color w:val="000000" w:themeColor="text1"/>
        </w:rPr>
        <w:t>.</w:t>
      </w:r>
      <w:r w:rsidRPr="006874DB">
        <w:rPr>
          <w:color w:val="000000" w:themeColor="text1"/>
        </w:rPr>
        <w:t>, Lü</w:t>
      </w:r>
      <w:r w:rsidR="007662E7" w:rsidRPr="006874DB">
        <w:rPr>
          <w:rFonts w:hint="eastAsia"/>
          <w:color w:val="000000" w:themeColor="text1"/>
        </w:rPr>
        <w:t>,</w:t>
      </w:r>
      <w:r w:rsidRPr="006874DB">
        <w:rPr>
          <w:color w:val="000000" w:themeColor="text1"/>
        </w:rPr>
        <w:t xml:space="preserve"> Y</w:t>
      </w:r>
      <w:r w:rsidR="007662E7" w:rsidRPr="006874DB">
        <w:rPr>
          <w:rFonts w:hint="eastAsia"/>
          <w:color w:val="000000" w:themeColor="text1"/>
        </w:rPr>
        <w:t>.</w:t>
      </w:r>
      <w:r w:rsidRPr="006874DB">
        <w:rPr>
          <w:color w:val="000000" w:themeColor="text1"/>
        </w:rPr>
        <w:t xml:space="preserve"> H</w:t>
      </w:r>
      <w:r w:rsidR="007662E7" w:rsidRPr="006874DB">
        <w:rPr>
          <w:rFonts w:hint="eastAsia"/>
          <w:color w:val="000000" w:themeColor="text1"/>
        </w:rPr>
        <w:t>.</w:t>
      </w:r>
      <w:r w:rsidRPr="006874DB">
        <w:rPr>
          <w:color w:val="000000" w:themeColor="text1"/>
        </w:rPr>
        <w:t>,</w:t>
      </w:r>
      <w:r w:rsidRPr="006874DB">
        <w:rPr>
          <w:i/>
          <w:color w:val="000000" w:themeColor="text1"/>
        </w:rPr>
        <w:t xml:space="preserve"> et al</w:t>
      </w:r>
      <w:r w:rsidRPr="006874DB">
        <w:rPr>
          <w:color w:val="000000" w:themeColor="text1"/>
        </w:rPr>
        <w:t>. Assessing the soil erosion control service of ecosystems change in the Loess Plateau of China</w:t>
      </w:r>
      <w:r w:rsidR="00AE2D7C">
        <w:rPr>
          <w:rFonts w:hint="eastAsia"/>
          <w:color w:val="000000" w:themeColor="text1"/>
        </w:rPr>
        <w:t xml:space="preserve"> </w:t>
      </w:r>
      <w:r w:rsidRPr="006874DB">
        <w:rPr>
          <w:color w:val="000000" w:themeColor="text1"/>
        </w:rPr>
        <w:t>[J].</w:t>
      </w:r>
      <w:r w:rsidRPr="006874DB">
        <w:rPr>
          <w:i/>
          <w:iCs/>
          <w:color w:val="000000" w:themeColor="text1"/>
        </w:rPr>
        <w:t xml:space="preserve"> Ecological Complexity</w:t>
      </w:r>
      <w:r w:rsidRPr="006874DB">
        <w:rPr>
          <w:color w:val="000000" w:themeColor="text1"/>
        </w:rPr>
        <w:t>, 2011, 8: 284‒293.</w:t>
      </w:r>
    </w:p>
    <w:p w:rsidR="00D34152" w:rsidRPr="006874DB" w:rsidRDefault="00B2016A">
      <w:pPr>
        <w:pStyle w:val="a"/>
        <w:numPr>
          <w:ilvl w:val="0"/>
          <w:numId w:val="2"/>
        </w:numPr>
        <w:spacing w:line="260" w:lineRule="exact"/>
        <w:rPr>
          <w:color w:val="000000" w:themeColor="text1"/>
        </w:rPr>
      </w:pPr>
      <w:r w:rsidRPr="006874DB">
        <w:rPr>
          <w:color w:val="000000" w:themeColor="text1"/>
        </w:rPr>
        <w:t>Jiang</w:t>
      </w:r>
      <w:r w:rsidR="007662E7" w:rsidRPr="006874DB">
        <w:rPr>
          <w:rFonts w:hint="eastAsia"/>
          <w:color w:val="000000" w:themeColor="text1"/>
        </w:rPr>
        <w:t>,</w:t>
      </w:r>
      <w:r w:rsidRPr="006874DB">
        <w:rPr>
          <w:color w:val="000000" w:themeColor="text1"/>
        </w:rPr>
        <w:t xml:space="preserve"> C</w:t>
      </w:r>
      <w:r w:rsidR="007662E7" w:rsidRPr="006874DB">
        <w:rPr>
          <w:rFonts w:hint="eastAsia"/>
          <w:color w:val="000000" w:themeColor="text1"/>
        </w:rPr>
        <w:t>.</w:t>
      </w:r>
      <w:r w:rsidRPr="006874DB">
        <w:rPr>
          <w:color w:val="000000" w:themeColor="text1"/>
        </w:rPr>
        <w:t>, Li</w:t>
      </w:r>
      <w:r w:rsidR="007662E7" w:rsidRPr="006874DB">
        <w:rPr>
          <w:rFonts w:hint="eastAsia"/>
          <w:color w:val="000000" w:themeColor="text1"/>
        </w:rPr>
        <w:t>,</w:t>
      </w:r>
      <w:r w:rsidRPr="006874DB">
        <w:rPr>
          <w:color w:val="000000" w:themeColor="text1"/>
        </w:rPr>
        <w:t xml:space="preserve"> D</w:t>
      </w:r>
      <w:r w:rsidR="007662E7" w:rsidRPr="006874DB">
        <w:rPr>
          <w:rFonts w:hint="eastAsia"/>
          <w:color w:val="000000" w:themeColor="text1"/>
        </w:rPr>
        <w:t>.</w:t>
      </w:r>
      <w:r w:rsidRPr="006874DB">
        <w:rPr>
          <w:color w:val="000000" w:themeColor="text1"/>
        </w:rPr>
        <w:t>, Wang</w:t>
      </w:r>
      <w:r w:rsidR="007662E7" w:rsidRPr="006874DB">
        <w:rPr>
          <w:rFonts w:hint="eastAsia"/>
          <w:color w:val="000000" w:themeColor="text1"/>
        </w:rPr>
        <w:t>,</w:t>
      </w:r>
      <w:r w:rsidRPr="006874DB">
        <w:rPr>
          <w:color w:val="000000" w:themeColor="text1"/>
        </w:rPr>
        <w:t xml:space="preserve"> D</w:t>
      </w:r>
      <w:r w:rsidR="007662E7" w:rsidRPr="006874DB">
        <w:rPr>
          <w:rFonts w:hint="eastAsia"/>
          <w:color w:val="000000" w:themeColor="text1"/>
        </w:rPr>
        <w:t>.</w:t>
      </w:r>
      <w:r w:rsidRPr="006874DB">
        <w:rPr>
          <w:color w:val="000000" w:themeColor="text1"/>
        </w:rPr>
        <w:t xml:space="preserve">, </w:t>
      </w:r>
      <w:r w:rsidRPr="006874DB">
        <w:rPr>
          <w:i/>
          <w:color w:val="000000" w:themeColor="text1"/>
        </w:rPr>
        <w:t>et al</w:t>
      </w:r>
      <w:r w:rsidRPr="006874DB">
        <w:rPr>
          <w:color w:val="000000" w:themeColor="text1"/>
        </w:rPr>
        <w:t>. Quantification and assessment of changes in ecosystem service in the Three-River Headwaters Region, China as a result of climate variability and land cover change</w:t>
      </w:r>
      <w:r w:rsidR="007662E7" w:rsidRPr="006874DB">
        <w:rPr>
          <w:rFonts w:hint="eastAsia"/>
          <w:color w:val="000000" w:themeColor="text1"/>
        </w:rPr>
        <w:t xml:space="preserve"> [J]</w:t>
      </w:r>
      <w:r w:rsidRPr="006874DB">
        <w:rPr>
          <w:color w:val="000000" w:themeColor="text1"/>
        </w:rPr>
        <w:t xml:space="preserve">. </w:t>
      </w:r>
      <w:r w:rsidRPr="006874DB">
        <w:rPr>
          <w:i/>
          <w:iCs/>
          <w:color w:val="000000" w:themeColor="text1"/>
        </w:rPr>
        <w:t>Ecolo</w:t>
      </w:r>
      <w:r w:rsidRPr="006874DB">
        <w:rPr>
          <w:i/>
          <w:iCs/>
          <w:color w:val="000000" w:themeColor="text1"/>
        </w:rPr>
        <w:t>g</w:t>
      </w:r>
      <w:r w:rsidRPr="006874DB">
        <w:rPr>
          <w:i/>
          <w:iCs/>
          <w:color w:val="000000" w:themeColor="text1"/>
        </w:rPr>
        <w:t>ical Indicators</w:t>
      </w:r>
      <w:r w:rsidRPr="006874DB">
        <w:rPr>
          <w:color w:val="000000" w:themeColor="text1"/>
        </w:rPr>
        <w:t>, 2016, 66</w:t>
      </w:r>
      <w:r w:rsidR="00F8715F">
        <w:rPr>
          <w:rFonts w:hint="eastAsia"/>
          <w:color w:val="000000" w:themeColor="text1"/>
        </w:rPr>
        <w:t>:</w:t>
      </w:r>
      <w:r w:rsidRPr="006874DB">
        <w:rPr>
          <w:color w:val="000000" w:themeColor="text1"/>
        </w:rPr>
        <w:t xml:space="preserve"> 199‒211.</w:t>
      </w:r>
    </w:p>
    <w:p w:rsidR="00D34152" w:rsidRPr="006874DB" w:rsidRDefault="00B2016A">
      <w:pPr>
        <w:pStyle w:val="a"/>
        <w:numPr>
          <w:ilvl w:val="0"/>
          <w:numId w:val="2"/>
        </w:numPr>
        <w:spacing w:line="260" w:lineRule="exact"/>
        <w:rPr>
          <w:color w:val="000000" w:themeColor="text1"/>
        </w:rPr>
      </w:pPr>
      <w:r w:rsidRPr="006874DB">
        <w:rPr>
          <w:rFonts w:hint="eastAsia"/>
          <w:color w:val="000000" w:themeColor="text1"/>
        </w:rPr>
        <w:t>李付杰</w:t>
      </w:r>
      <w:r w:rsidRPr="006874DB">
        <w:rPr>
          <w:color w:val="000000" w:themeColor="text1"/>
        </w:rPr>
        <w:t xml:space="preserve">, </w:t>
      </w:r>
      <w:r w:rsidRPr="006874DB">
        <w:rPr>
          <w:rFonts w:hint="eastAsia"/>
          <w:color w:val="000000" w:themeColor="text1"/>
        </w:rPr>
        <w:t>孙倩莹</w:t>
      </w:r>
      <w:r w:rsidRPr="006874DB">
        <w:rPr>
          <w:color w:val="000000" w:themeColor="text1"/>
        </w:rPr>
        <w:t xml:space="preserve">, </w:t>
      </w:r>
      <w:r w:rsidRPr="006874DB">
        <w:rPr>
          <w:rFonts w:hint="eastAsia"/>
          <w:color w:val="000000" w:themeColor="text1"/>
        </w:rPr>
        <w:t>王世曦等</w:t>
      </w:r>
      <w:r w:rsidRPr="006874DB">
        <w:rPr>
          <w:color w:val="000000" w:themeColor="text1"/>
        </w:rPr>
        <w:t>. 2000</w:t>
      </w:r>
      <w:r w:rsidR="004E4A33" w:rsidRPr="006874DB">
        <w:rPr>
          <w:color w:val="000000" w:themeColor="text1"/>
        </w:rPr>
        <w:t>‒</w:t>
      </w:r>
      <w:r w:rsidRPr="006874DB">
        <w:rPr>
          <w:color w:val="000000" w:themeColor="text1"/>
        </w:rPr>
        <w:t>2015</w:t>
      </w:r>
      <w:r w:rsidRPr="006874DB">
        <w:rPr>
          <w:rFonts w:hint="eastAsia"/>
          <w:color w:val="000000" w:themeColor="text1"/>
        </w:rPr>
        <w:t>年三江源区生态系统服务评估</w:t>
      </w:r>
      <w:r w:rsidRPr="006874DB">
        <w:rPr>
          <w:color w:val="000000" w:themeColor="text1"/>
        </w:rPr>
        <w:t xml:space="preserve">[J]. </w:t>
      </w:r>
      <w:r w:rsidRPr="006874DB">
        <w:rPr>
          <w:rFonts w:hint="eastAsia"/>
          <w:iCs/>
          <w:color w:val="000000" w:themeColor="text1"/>
        </w:rPr>
        <w:t>环境工程技术学报</w:t>
      </w:r>
      <w:r w:rsidRPr="006874DB">
        <w:rPr>
          <w:color w:val="000000" w:themeColor="text1"/>
        </w:rPr>
        <w:t>, 2020, 10(5): 786‒797.</w:t>
      </w:r>
    </w:p>
    <w:sectPr w:rsidR="00D34152" w:rsidRPr="006874DB" w:rsidSect="00824EAC">
      <w:headerReference w:type="even" r:id="rId30"/>
      <w:headerReference w:type="default" r:id="rId31"/>
      <w:footerReference w:type="default" r:id="rId32"/>
      <w:headerReference w:type="first" r:id="rId33"/>
      <w:footerReference w:type="first" r:id="rId34"/>
      <w:pgSz w:w="9979" w:h="14181"/>
      <w:pgMar w:top="851" w:right="1021" w:bottom="567" w:left="1021" w:header="567" w:footer="227" w:gutter="0"/>
      <w:pgNumType w:start="241"/>
      <w:cols w:space="425"/>
      <w:titlePg/>
      <w:docGrid w:type="linesAndChars" w:linePitch="312" w:charSpace="58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CE0CB3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388A4" w16cex:dateUtc="2021-03-10T10: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E0CB39" w16cid:durableId="23F388A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62A" w:rsidRDefault="0045662A"/>
  </w:endnote>
  <w:endnote w:type="continuationSeparator" w:id="1">
    <w:p w:rsidR="0045662A" w:rsidRDefault="004566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3000509000000000000"/>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方正书宋简体">
    <w:panose1 w:val="03000509000000000000"/>
    <w:charset w:val="86"/>
    <w:family w:val="auto"/>
    <w:pitch w:val="variable"/>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61002BDF"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方正黑体简体">
    <w:panose1 w:val="03000509000000000000"/>
    <w:charset w:val="86"/>
    <w:family w:val="script"/>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楷体_GB2312">
    <w:altName w:val="楷体"/>
    <w:panose1 w:val="02010609030101010101"/>
    <w:charset w:val="86"/>
    <w:family w:val="modern"/>
    <w:pitch w:val="fixed"/>
    <w:sig w:usb0="00000001" w:usb1="080E0000" w:usb2="00000010" w:usb3="00000000" w:csb0="00040000" w:csb1="00000000"/>
  </w:font>
  <w:font w:name="Adobe 黑体 Std R">
    <w:panose1 w:val="00000000000000000000"/>
    <w:charset w:val="86"/>
    <w:family w:val="swiss"/>
    <w:notTrueType/>
    <w:pitch w:val="variable"/>
    <w:sig w:usb0="00000207" w:usb1="0A0F1810" w:usb2="00000016" w:usb3="00000000" w:csb0="00060007"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7A" w:rsidRDefault="000F467A">
    <w:pPr>
      <w:pStyle w:val="a6"/>
      <w:spacing w:after="120"/>
      <w:rPr>
        <w:sz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DB" w:rsidRDefault="006874DB" w:rsidP="006874DB">
    <w:pPr>
      <w:spacing w:after="120"/>
      <w:ind w:firstLine="0"/>
      <w:rPr>
        <w:u w:val="single"/>
      </w:rPr>
    </w:pPr>
    <w:r>
      <w:rPr>
        <w:rFonts w:hint="eastAsia"/>
        <w:u w:val="single"/>
      </w:rPr>
      <w:t xml:space="preserve">                   </w:t>
    </w:r>
  </w:p>
  <w:p w:rsidR="006874DB" w:rsidRPr="006874DB" w:rsidRDefault="006874DB" w:rsidP="006874DB">
    <w:pPr>
      <w:autoSpaceDE w:val="0"/>
      <w:autoSpaceDN w:val="0"/>
      <w:spacing w:line="240" w:lineRule="auto"/>
      <w:ind w:left="616" w:hanging="616"/>
      <w:rPr>
        <w:color w:val="000000" w:themeColor="text1"/>
        <w:sz w:val="16"/>
      </w:rPr>
    </w:pPr>
    <w:r w:rsidRPr="006874DB">
      <w:rPr>
        <w:rFonts w:eastAsia="黑体" w:hint="eastAsia"/>
        <w:color w:val="000000" w:themeColor="text1"/>
        <w:sz w:val="16"/>
      </w:rPr>
      <w:t>收稿日期：</w:t>
    </w:r>
    <w:r w:rsidRPr="006874DB">
      <w:rPr>
        <w:rFonts w:hint="eastAsia"/>
        <w:color w:val="000000" w:themeColor="text1"/>
        <w:sz w:val="16"/>
      </w:rPr>
      <w:t>2020-08-02</w:t>
    </w:r>
    <w:r w:rsidRPr="006874DB">
      <w:rPr>
        <w:rFonts w:hint="eastAsia"/>
        <w:color w:val="000000" w:themeColor="text1"/>
        <w:sz w:val="16"/>
      </w:rPr>
      <w:t>；</w:t>
    </w:r>
    <w:r w:rsidRPr="006874DB">
      <w:rPr>
        <w:rFonts w:eastAsia="黑体" w:hint="eastAsia"/>
        <w:color w:val="000000" w:themeColor="text1"/>
        <w:sz w:val="16"/>
      </w:rPr>
      <w:t>修订日期：</w:t>
    </w:r>
    <w:r w:rsidRPr="006874DB">
      <w:rPr>
        <w:rFonts w:hint="eastAsia"/>
        <w:color w:val="000000" w:themeColor="text1"/>
        <w:sz w:val="16"/>
      </w:rPr>
      <w:t>2020-09-18</w:t>
    </w:r>
    <w:r w:rsidRPr="006874DB">
      <w:rPr>
        <w:rFonts w:hint="eastAsia"/>
        <w:color w:val="000000" w:themeColor="text1"/>
        <w:sz w:val="16"/>
      </w:rPr>
      <w:t>；</w:t>
    </w:r>
    <w:r w:rsidRPr="006874DB">
      <w:rPr>
        <w:rFonts w:eastAsia="黑体" w:hint="eastAsia"/>
        <w:color w:val="000000" w:themeColor="text1"/>
        <w:sz w:val="16"/>
      </w:rPr>
      <w:t>出版日期：</w:t>
    </w:r>
    <w:r w:rsidRPr="006874DB">
      <w:rPr>
        <w:rFonts w:hint="eastAsia"/>
        <w:color w:val="000000" w:themeColor="text1"/>
        <w:sz w:val="16"/>
      </w:rPr>
      <w:t>2020-09-25</w:t>
    </w:r>
  </w:p>
  <w:p w:rsidR="006874DB" w:rsidRPr="006874DB" w:rsidRDefault="006874DB" w:rsidP="006874DB">
    <w:pPr>
      <w:spacing w:line="240" w:lineRule="auto"/>
      <w:ind w:left="1077" w:hanging="1077"/>
      <w:rPr>
        <w:rFonts w:eastAsia="黑体"/>
        <w:color w:val="000000" w:themeColor="text1"/>
        <w:sz w:val="16"/>
      </w:rPr>
    </w:pPr>
    <w:r w:rsidRPr="006874DB">
      <w:rPr>
        <w:rFonts w:eastAsia="黑体" w:hint="eastAsia"/>
        <w:color w:val="000000" w:themeColor="text1"/>
        <w:sz w:val="16"/>
      </w:rPr>
      <w:t>基金项目：</w:t>
    </w:r>
    <w:r w:rsidRPr="006874DB">
      <w:rPr>
        <w:rFonts w:hint="eastAsia"/>
        <w:color w:val="000000" w:themeColor="text1"/>
        <w:spacing w:val="2"/>
        <w:sz w:val="16"/>
      </w:rPr>
      <w:t>中华人民共和国科学技术部（</w:t>
    </w:r>
    <w:r w:rsidRPr="006874DB">
      <w:rPr>
        <w:rFonts w:hint="eastAsia"/>
        <w:color w:val="000000" w:themeColor="text1"/>
        <w:spacing w:val="2"/>
        <w:sz w:val="16"/>
      </w:rPr>
      <w:t>2018YFC0507300</w:t>
    </w:r>
    <w:r w:rsidRPr="006874DB">
      <w:rPr>
        <w:rFonts w:hint="eastAsia"/>
        <w:color w:val="000000" w:themeColor="text1"/>
        <w:spacing w:val="2"/>
        <w:sz w:val="16"/>
      </w:rPr>
      <w:t>，</w:t>
    </w:r>
    <w:r w:rsidRPr="006874DB">
      <w:rPr>
        <w:rFonts w:hint="eastAsia"/>
        <w:color w:val="000000" w:themeColor="text1"/>
        <w:spacing w:val="2"/>
        <w:sz w:val="16"/>
      </w:rPr>
      <w:t>2019QZKK0405</w:t>
    </w:r>
    <w:r w:rsidRPr="006874DB">
      <w:rPr>
        <w:rFonts w:hint="eastAsia"/>
        <w:color w:val="000000" w:themeColor="text1"/>
        <w:spacing w:val="2"/>
        <w:sz w:val="16"/>
      </w:rPr>
      <w:t>）；陕西省（</w:t>
    </w:r>
    <w:r w:rsidRPr="006874DB">
      <w:rPr>
        <w:rFonts w:hint="eastAsia"/>
        <w:color w:val="000000" w:themeColor="text1"/>
        <w:spacing w:val="2"/>
        <w:sz w:val="16"/>
      </w:rPr>
      <w:t>2018JM4016</w:t>
    </w:r>
    <w:r w:rsidRPr="006874DB">
      <w:rPr>
        <w:rFonts w:hint="eastAsia"/>
        <w:color w:val="000000" w:themeColor="text1"/>
        <w:spacing w:val="2"/>
        <w:sz w:val="16"/>
      </w:rPr>
      <w:t>）</w:t>
    </w:r>
  </w:p>
  <w:p w:rsidR="000F467A" w:rsidRPr="006874DB" w:rsidRDefault="000F467A">
    <w:pPr>
      <w:spacing w:line="240" w:lineRule="auto"/>
      <w:ind w:left="1077" w:hanging="1077"/>
      <w:rPr>
        <w:color w:val="000000" w:themeColor="text1"/>
        <w:spacing w:val="2"/>
        <w:sz w:val="16"/>
      </w:rPr>
    </w:pPr>
    <w:r w:rsidRPr="006874DB">
      <w:rPr>
        <w:rFonts w:eastAsia="黑体" w:hint="eastAsia"/>
        <w:color w:val="000000" w:themeColor="text1"/>
        <w:sz w:val="16"/>
      </w:rPr>
      <w:t>*</w:t>
    </w:r>
    <w:r w:rsidRPr="006874DB">
      <w:rPr>
        <w:rFonts w:eastAsia="黑体" w:hint="eastAsia"/>
        <w:color w:val="000000" w:themeColor="text1"/>
        <w:sz w:val="16"/>
      </w:rPr>
      <w:t>通讯作者：</w:t>
    </w:r>
    <w:r w:rsidRPr="006874DB">
      <w:rPr>
        <w:rFonts w:hint="eastAsia"/>
        <w:color w:val="000000" w:themeColor="text1"/>
        <w:spacing w:val="2"/>
        <w:sz w:val="16"/>
      </w:rPr>
      <w:t>王晓峰</w:t>
    </w:r>
    <w:r w:rsidRPr="006874DB">
      <w:rPr>
        <w:color w:val="000000" w:themeColor="text1"/>
        <w:sz w:val="16"/>
        <w:szCs w:val="16"/>
      </w:rPr>
      <w:t>AAS-5271-2020</w:t>
    </w:r>
    <w:r w:rsidRPr="006874DB">
      <w:rPr>
        <w:rFonts w:hint="eastAsia"/>
        <w:color w:val="000000" w:themeColor="text1"/>
        <w:spacing w:val="2"/>
        <w:sz w:val="16"/>
      </w:rPr>
      <w:t>，长安大学土地工程学院；陕西省土地工程重点实验室，</w:t>
    </w:r>
    <w:r w:rsidRPr="006874DB">
      <w:rPr>
        <w:color w:val="000000" w:themeColor="text1"/>
        <w:spacing w:val="2"/>
        <w:sz w:val="16"/>
      </w:rPr>
      <w:t>wangxf@chd.edu.cn</w:t>
    </w:r>
  </w:p>
  <w:p w:rsidR="000F467A" w:rsidRDefault="000F467A">
    <w:pPr>
      <w:spacing w:line="240" w:lineRule="auto"/>
      <w:ind w:left="1120" w:hanging="1120"/>
      <w:rPr>
        <w:color w:val="000000"/>
        <w:spacing w:val="2"/>
        <w:sz w:val="16"/>
      </w:rPr>
    </w:pPr>
    <w:r w:rsidRPr="006874DB">
      <w:rPr>
        <w:rFonts w:eastAsia="黑体" w:hint="eastAsia"/>
        <w:color w:val="000000" w:themeColor="text1"/>
        <w:sz w:val="16"/>
      </w:rPr>
      <w:t>数据引用方式：</w:t>
    </w:r>
    <w:r w:rsidRPr="006874DB">
      <w:rPr>
        <w:color w:val="000000" w:themeColor="text1"/>
        <w:spacing w:val="2"/>
        <w:sz w:val="16"/>
      </w:rPr>
      <w:t xml:space="preserve">[1] </w:t>
    </w:r>
    <w:r w:rsidRPr="006874DB">
      <w:rPr>
        <w:rFonts w:hint="eastAsia"/>
        <w:color w:val="000000" w:themeColor="text1"/>
        <w:spacing w:val="2"/>
        <w:sz w:val="16"/>
      </w:rPr>
      <w:t>王怡</w:t>
    </w:r>
    <w:r w:rsidRPr="006874DB">
      <w:rPr>
        <w:color w:val="000000" w:themeColor="text1"/>
        <w:spacing w:val="2"/>
        <w:sz w:val="16"/>
      </w:rPr>
      <w:t xml:space="preserve">, </w:t>
    </w:r>
    <w:r w:rsidRPr="006874DB">
      <w:rPr>
        <w:rFonts w:hint="eastAsia"/>
        <w:color w:val="000000" w:themeColor="text1"/>
        <w:spacing w:val="2"/>
        <w:sz w:val="16"/>
      </w:rPr>
      <w:t>王晓峰</w:t>
    </w:r>
    <w:r w:rsidRPr="006874DB">
      <w:rPr>
        <w:color w:val="000000" w:themeColor="text1"/>
        <w:spacing w:val="2"/>
        <w:sz w:val="16"/>
      </w:rPr>
      <w:t xml:space="preserve">, </w:t>
    </w:r>
    <w:r w:rsidRPr="006874DB">
      <w:rPr>
        <w:rFonts w:hint="eastAsia"/>
        <w:color w:val="000000" w:themeColor="text1"/>
        <w:spacing w:val="2"/>
        <w:sz w:val="16"/>
      </w:rPr>
      <w:t>尹礼唱</w:t>
    </w:r>
    <w:r w:rsidRPr="006874DB">
      <w:rPr>
        <w:color w:val="000000" w:themeColor="text1"/>
        <w:spacing w:val="2"/>
        <w:sz w:val="16"/>
      </w:rPr>
      <w:t xml:space="preserve">. </w:t>
    </w:r>
    <w:r w:rsidRPr="006874DB">
      <w:rPr>
        <w:rFonts w:hint="eastAsia"/>
        <w:color w:val="000000" w:themeColor="text1"/>
        <w:spacing w:val="2"/>
        <w:sz w:val="16"/>
      </w:rPr>
      <w:t>国家生态屏障区</w:t>
    </w:r>
    <w:r w:rsidRPr="006874DB">
      <w:rPr>
        <w:color w:val="000000" w:themeColor="text1"/>
        <w:spacing w:val="2"/>
        <w:sz w:val="16"/>
      </w:rPr>
      <w:t>1</w:t>
    </w:r>
    <w:r w:rsidRPr="006874DB">
      <w:rPr>
        <w:rFonts w:hint="eastAsia"/>
        <w:color w:val="000000" w:themeColor="text1"/>
        <w:spacing w:val="2"/>
        <w:sz w:val="16"/>
      </w:rPr>
      <w:t>-</w:t>
    </w:r>
    <w:r w:rsidRPr="006874DB">
      <w:rPr>
        <w:color w:val="000000" w:themeColor="text1"/>
        <w:spacing w:val="2"/>
        <w:sz w:val="16"/>
      </w:rPr>
      <w:t>km</w:t>
    </w:r>
    <w:r w:rsidRPr="006874DB">
      <w:rPr>
        <w:rFonts w:hint="eastAsia"/>
        <w:color w:val="000000" w:themeColor="text1"/>
        <w:spacing w:val="2"/>
        <w:sz w:val="16"/>
      </w:rPr>
      <w:t>分辨率土壤保持数据集（</w:t>
    </w:r>
    <w:r w:rsidRPr="006874DB">
      <w:rPr>
        <w:color w:val="000000" w:themeColor="text1"/>
        <w:spacing w:val="2"/>
        <w:sz w:val="16"/>
      </w:rPr>
      <w:t>2000</w:t>
    </w:r>
    <w:r w:rsidRPr="006874DB">
      <w:rPr>
        <w:color w:val="000000" w:themeColor="text1"/>
        <w:spacing w:val="2"/>
        <w:sz w:val="16"/>
      </w:rPr>
      <w:sym w:font="Symbol" w:char="F02D"/>
    </w:r>
    <w:r w:rsidRPr="006874DB">
      <w:rPr>
        <w:color w:val="000000" w:themeColor="text1"/>
        <w:spacing w:val="2"/>
        <w:sz w:val="16"/>
      </w:rPr>
      <w:t>2015</w:t>
    </w:r>
    <w:r w:rsidRPr="006874DB">
      <w:rPr>
        <w:rFonts w:hint="eastAsia"/>
        <w:color w:val="000000" w:themeColor="text1"/>
        <w:spacing w:val="2"/>
        <w:sz w:val="16"/>
      </w:rPr>
      <w:t>）</w:t>
    </w:r>
    <w:r w:rsidRPr="006874DB">
      <w:rPr>
        <w:color w:val="000000" w:themeColor="text1"/>
        <w:spacing w:val="2"/>
        <w:sz w:val="16"/>
      </w:rPr>
      <w:t xml:space="preserve">[J]. </w:t>
    </w:r>
    <w:r w:rsidRPr="006874DB">
      <w:rPr>
        <w:rFonts w:hint="eastAsia"/>
        <w:color w:val="000000" w:themeColor="text1"/>
        <w:spacing w:val="2"/>
        <w:sz w:val="16"/>
      </w:rPr>
      <w:t>全球变化数</w:t>
    </w:r>
    <w:r>
      <w:rPr>
        <w:rFonts w:hint="eastAsia"/>
        <w:color w:val="000000"/>
        <w:spacing w:val="2"/>
        <w:sz w:val="16"/>
      </w:rPr>
      <w:t>据学报</w:t>
    </w:r>
    <w:r>
      <w:rPr>
        <w:color w:val="000000"/>
        <w:spacing w:val="2"/>
        <w:sz w:val="16"/>
      </w:rPr>
      <w:t>, 20</w:t>
    </w:r>
    <w:r>
      <w:rPr>
        <w:rFonts w:hint="eastAsia"/>
        <w:color w:val="000000"/>
        <w:spacing w:val="2"/>
        <w:sz w:val="16"/>
      </w:rPr>
      <w:t>20</w:t>
    </w:r>
    <w:r>
      <w:rPr>
        <w:color w:val="000000"/>
        <w:spacing w:val="2"/>
        <w:sz w:val="16"/>
      </w:rPr>
      <w:t xml:space="preserve">, </w:t>
    </w:r>
    <w:r>
      <w:rPr>
        <w:rFonts w:hint="eastAsia"/>
        <w:color w:val="000000"/>
        <w:spacing w:val="2"/>
        <w:sz w:val="16"/>
      </w:rPr>
      <w:t>4</w:t>
    </w:r>
    <w:r>
      <w:rPr>
        <w:color w:val="000000"/>
        <w:spacing w:val="2"/>
        <w:sz w:val="16"/>
      </w:rPr>
      <w:t>(</w:t>
    </w:r>
    <w:r>
      <w:rPr>
        <w:rFonts w:hint="eastAsia"/>
        <w:color w:val="000000"/>
        <w:spacing w:val="2"/>
        <w:sz w:val="16"/>
      </w:rPr>
      <w:t>3</w:t>
    </w:r>
    <w:r>
      <w:rPr>
        <w:color w:val="000000"/>
        <w:spacing w:val="2"/>
        <w:sz w:val="16"/>
      </w:rPr>
      <w:t xml:space="preserve">): </w:t>
    </w:r>
    <w:r>
      <w:rPr>
        <w:rFonts w:hint="eastAsia"/>
        <w:color w:val="000000"/>
        <w:spacing w:val="2"/>
        <w:sz w:val="16"/>
      </w:rPr>
      <w:t>24</w:t>
    </w:r>
    <w:r w:rsidR="00824EAC">
      <w:rPr>
        <w:rFonts w:hint="eastAsia"/>
        <w:color w:val="000000"/>
        <w:spacing w:val="2"/>
        <w:sz w:val="16"/>
      </w:rPr>
      <w:t>1</w:t>
    </w:r>
    <w:r>
      <w:rPr>
        <w:color w:val="000000"/>
        <w:spacing w:val="2"/>
        <w:sz w:val="16"/>
      </w:rPr>
      <w:sym w:font="Symbol" w:char="F02D"/>
    </w:r>
    <w:r>
      <w:rPr>
        <w:rFonts w:hint="eastAsia"/>
        <w:color w:val="000000"/>
        <w:spacing w:val="2"/>
        <w:sz w:val="16"/>
      </w:rPr>
      <w:t>24</w:t>
    </w:r>
    <w:r w:rsidR="00824EAC">
      <w:rPr>
        <w:rFonts w:hint="eastAsia"/>
        <w:color w:val="000000"/>
        <w:spacing w:val="2"/>
        <w:sz w:val="16"/>
      </w:rPr>
      <w:t>7</w:t>
    </w:r>
    <w:r>
      <w:rPr>
        <w:color w:val="000000"/>
        <w:spacing w:val="2"/>
        <w:sz w:val="16"/>
      </w:rPr>
      <w:t xml:space="preserve">. </w:t>
    </w:r>
    <w:r w:rsidR="00115E5C" w:rsidRPr="00F12DC3">
      <w:rPr>
        <w:sz w:val="17"/>
        <w:szCs w:val="17"/>
      </w:rPr>
      <w:t>https://doi.org/</w:t>
    </w:r>
    <w:r>
      <w:rPr>
        <w:color w:val="000000"/>
        <w:spacing w:val="2"/>
        <w:sz w:val="16"/>
      </w:rPr>
      <w:t>10.3974/geodp.</w:t>
    </w:r>
    <w:r>
      <w:rPr>
        <w:rFonts w:hint="eastAsia"/>
        <w:color w:val="000000"/>
        <w:spacing w:val="2"/>
        <w:sz w:val="16"/>
      </w:rPr>
      <w:t>2020</w:t>
    </w:r>
    <w:r>
      <w:rPr>
        <w:color w:val="000000"/>
        <w:spacing w:val="2"/>
        <w:sz w:val="16"/>
      </w:rPr>
      <w:t>.</w:t>
    </w:r>
    <w:r>
      <w:rPr>
        <w:rFonts w:hint="eastAsia"/>
        <w:color w:val="000000"/>
        <w:spacing w:val="2"/>
        <w:sz w:val="16"/>
      </w:rPr>
      <w:t>03.</w:t>
    </w:r>
    <w:r w:rsidR="00824EAC">
      <w:rPr>
        <w:rFonts w:hint="eastAsia"/>
        <w:color w:val="000000"/>
        <w:spacing w:val="2"/>
        <w:sz w:val="16"/>
      </w:rPr>
      <w:t>04.</w:t>
    </w:r>
    <w:r>
      <w:rPr>
        <w:rFonts w:hint="eastAsia"/>
        <w:color w:val="000000"/>
        <w:spacing w:val="2"/>
        <w:sz w:val="16"/>
      </w:rPr>
      <w:br/>
    </w:r>
    <w:r>
      <w:rPr>
        <w:color w:val="000000"/>
        <w:spacing w:val="2"/>
        <w:sz w:val="16"/>
      </w:rPr>
      <w:t xml:space="preserve">[2] </w:t>
    </w:r>
    <w:r>
      <w:rPr>
        <w:rFonts w:hint="eastAsia"/>
        <w:color w:val="000000"/>
        <w:spacing w:val="2"/>
        <w:sz w:val="16"/>
      </w:rPr>
      <w:t>王怡</w:t>
    </w:r>
    <w:r>
      <w:rPr>
        <w:color w:val="000000"/>
        <w:spacing w:val="2"/>
        <w:sz w:val="16"/>
      </w:rPr>
      <w:t xml:space="preserve">, </w:t>
    </w:r>
    <w:r>
      <w:rPr>
        <w:rFonts w:hint="eastAsia"/>
        <w:color w:val="000000"/>
        <w:spacing w:val="2"/>
        <w:sz w:val="16"/>
      </w:rPr>
      <w:t>王晓峰</w:t>
    </w:r>
    <w:r>
      <w:rPr>
        <w:color w:val="000000"/>
        <w:spacing w:val="2"/>
        <w:sz w:val="16"/>
      </w:rPr>
      <w:t xml:space="preserve">, </w:t>
    </w:r>
    <w:r>
      <w:rPr>
        <w:rFonts w:hint="eastAsia"/>
        <w:color w:val="000000"/>
        <w:spacing w:val="2"/>
        <w:sz w:val="16"/>
      </w:rPr>
      <w:t>尹礼唱</w:t>
    </w:r>
    <w:r>
      <w:rPr>
        <w:color w:val="000000"/>
        <w:spacing w:val="2"/>
        <w:sz w:val="16"/>
      </w:rPr>
      <w:t xml:space="preserve">. </w:t>
    </w:r>
    <w:r>
      <w:rPr>
        <w:rFonts w:hint="eastAsia"/>
        <w:color w:val="000000"/>
        <w:spacing w:val="2"/>
        <w:sz w:val="16"/>
      </w:rPr>
      <w:t>国家生态屏障区</w:t>
    </w:r>
    <w:r>
      <w:rPr>
        <w:color w:val="000000"/>
        <w:spacing w:val="2"/>
        <w:sz w:val="16"/>
      </w:rPr>
      <w:t>1</w:t>
    </w:r>
    <w:r>
      <w:rPr>
        <w:rFonts w:hint="eastAsia"/>
        <w:color w:val="000000"/>
        <w:spacing w:val="2"/>
        <w:sz w:val="16"/>
      </w:rPr>
      <w:t>-</w:t>
    </w:r>
    <w:r>
      <w:rPr>
        <w:color w:val="000000"/>
        <w:spacing w:val="2"/>
        <w:sz w:val="16"/>
      </w:rPr>
      <w:t>km</w:t>
    </w:r>
    <w:r>
      <w:rPr>
        <w:rFonts w:hint="eastAsia"/>
        <w:color w:val="000000"/>
        <w:spacing w:val="2"/>
        <w:sz w:val="16"/>
      </w:rPr>
      <w:t>分辨率土壤保持逐年数据集（</w:t>
    </w:r>
    <w:r>
      <w:rPr>
        <w:color w:val="000000"/>
        <w:spacing w:val="2"/>
        <w:sz w:val="16"/>
      </w:rPr>
      <w:t>2000</w:t>
    </w:r>
    <w:r>
      <w:rPr>
        <w:color w:val="000000"/>
        <w:spacing w:val="2"/>
        <w:sz w:val="16"/>
      </w:rPr>
      <w:sym w:font="Symbol" w:char="F02D"/>
    </w:r>
    <w:r>
      <w:rPr>
        <w:color w:val="000000"/>
        <w:spacing w:val="2"/>
        <w:sz w:val="16"/>
      </w:rPr>
      <w:t>2015</w:t>
    </w:r>
    <w:r>
      <w:rPr>
        <w:rFonts w:hint="eastAsia"/>
        <w:color w:val="000000"/>
        <w:spacing w:val="2"/>
        <w:sz w:val="16"/>
      </w:rPr>
      <w:t>）</w:t>
    </w:r>
    <w:r>
      <w:rPr>
        <w:color w:val="000000"/>
        <w:spacing w:val="2"/>
        <w:sz w:val="16"/>
      </w:rPr>
      <w:t>[</w:t>
    </w:r>
    <w:r>
      <w:rPr>
        <w:rFonts w:hint="eastAsia"/>
        <w:color w:val="000000"/>
        <w:spacing w:val="2"/>
        <w:sz w:val="16"/>
      </w:rPr>
      <w:t>J/</w:t>
    </w:r>
    <w:r>
      <w:rPr>
        <w:color w:val="000000"/>
        <w:spacing w:val="2"/>
        <w:sz w:val="16"/>
      </w:rPr>
      <w:t xml:space="preserve">DB/OL]. </w:t>
    </w:r>
    <w:r>
      <w:rPr>
        <w:rFonts w:hint="eastAsia"/>
        <w:color w:val="000000"/>
        <w:spacing w:val="2"/>
        <w:sz w:val="16"/>
      </w:rPr>
      <w:t>全球变化数据仓储电子杂志</w:t>
    </w:r>
    <w:r>
      <w:rPr>
        <w:color w:val="000000"/>
        <w:spacing w:val="2"/>
        <w:sz w:val="16"/>
      </w:rPr>
      <w:t>, 20</w:t>
    </w:r>
    <w:r>
      <w:rPr>
        <w:rFonts w:hint="eastAsia"/>
        <w:color w:val="000000"/>
        <w:spacing w:val="2"/>
        <w:sz w:val="16"/>
      </w:rPr>
      <w:t>20</w:t>
    </w:r>
    <w:r>
      <w:rPr>
        <w:color w:val="000000"/>
        <w:spacing w:val="2"/>
        <w:sz w:val="16"/>
      </w:rPr>
      <w:t xml:space="preserve">. </w:t>
    </w:r>
    <w:r w:rsidR="00115E5C" w:rsidRPr="00F12DC3">
      <w:rPr>
        <w:sz w:val="17"/>
        <w:szCs w:val="17"/>
      </w:rPr>
      <w:t>https://doi.org/</w:t>
    </w:r>
    <w:r>
      <w:rPr>
        <w:color w:val="000000"/>
        <w:spacing w:val="2"/>
        <w:sz w:val="16"/>
      </w:rPr>
      <w:t>10.3974/geodb.</w:t>
    </w:r>
    <w:r>
      <w:rPr>
        <w:rFonts w:hint="eastAsia"/>
        <w:color w:val="000000"/>
        <w:spacing w:val="2"/>
        <w:sz w:val="16"/>
      </w:rPr>
      <w:t>2020.03.19.V1.</w:t>
    </w:r>
  </w:p>
  <w:p w:rsidR="000F467A" w:rsidRDefault="000F467A">
    <w:pPr>
      <w:pStyle w:val="a6"/>
      <w:tabs>
        <w:tab w:val="clear" w:pos="4153"/>
        <w:tab w:val="clear" w:pos="8306"/>
        <w:tab w:val="center" w:pos="7382"/>
      </w:tabs>
      <w:spacing w:before="120" w:after="120"/>
      <w:ind w:firstLine="0"/>
    </w:pPr>
    <w:r>
      <w:rPr>
        <w:rFonts w:hint="eastAsia"/>
        <w:b/>
        <w:sz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62A" w:rsidRDefault="0045662A"/>
  </w:footnote>
  <w:footnote w:type="continuationSeparator" w:id="1">
    <w:p w:rsidR="0045662A" w:rsidRDefault="004566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7A" w:rsidRDefault="00CD3F2E">
    <w:pPr>
      <w:pStyle w:val="a7"/>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a"/>
        <w:sz w:val="17"/>
      </w:rPr>
      <w:fldChar w:fldCharType="begin"/>
    </w:r>
    <w:r w:rsidR="000F467A">
      <w:rPr>
        <w:rStyle w:val="aa"/>
        <w:sz w:val="17"/>
      </w:rPr>
      <w:instrText xml:space="preserve"> PAGE </w:instrText>
    </w:r>
    <w:r>
      <w:rPr>
        <w:rStyle w:val="aa"/>
        <w:sz w:val="17"/>
      </w:rPr>
      <w:fldChar w:fldCharType="separate"/>
    </w:r>
    <w:r w:rsidR="0040097A">
      <w:rPr>
        <w:rStyle w:val="aa"/>
        <w:noProof/>
        <w:sz w:val="17"/>
      </w:rPr>
      <w:t>246</w:t>
    </w:r>
    <w:r>
      <w:rPr>
        <w:rStyle w:val="aa"/>
        <w:sz w:val="17"/>
      </w:rPr>
      <w:fldChar w:fldCharType="end"/>
    </w:r>
    <w:r w:rsidR="000F467A">
      <w:rPr>
        <w:rStyle w:val="aa"/>
        <w:rFonts w:hint="eastAsia"/>
        <w:sz w:val="17"/>
      </w:rPr>
      <w:tab/>
    </w:r>
    <w:r w:rsidR="000F467A">
      <w:rPr>
        <w:rFonts w:hint="eastAsia"/>
        <w:iCs/>
        <w:spacing w:val="20"/>
        <w:kern w:val="0"/>
        <w:sz w:val="17"/>
        <w:szCs w:val="28"/>
      </w:rPr>
      <w:t>全球变化数据学报</w:t>
    </w:r>
    <w:r w:rsidR="00DE1801">
      <w:rPr>
        <w:rFonts w:hint="eastAsia"/>
        <w:iCs/>
        <w:spacing w:val="20"/>
        <w:kern w:val="0"/>
        <w:sz w:val="17"/>
        <w:szCs w:val="28"/>
      </w:rPr>
      <w:tab/>
    </w:r>
    <w:r w:rsidR="000F467A">
      <w:rPr>
        <w:rFonts w:hint="eastAsia"/>
        <w:iCs/>
        <w:color w:val="000000"/>
        <w:sz w:val="17"/>
      </w:rPr>
      <w:t>第</w:t>
    </w:r>
    <w:r w:rsidR="000F467A">
      <w:rPr>
        <w:rStyle w:val="aa"/>
        <w:rFonts w:hint="eastAsia"/>
        <w:color w:val="000000"/>
        <w:sz w:val="17"/>
      </w:rPr>
      <w:t>4</w:t>
    </w:r>
    <w:r w:rsidR="000F467A">
      <w:rPr>
        <w:rFonts w:hint="eastAsia"/>
        <w:iCs/>
        <w:color w:val="000000"/>
        <w:sz w:val="17"/>
      </w:rPr>
      <w:t>卷</w:t>
    </w:r>
  </w:p>
  <w:p w:rsidR="000F467A" w:rsidRDefault="000F467A">
    <w:pPr>
      <w:pStyle w:val="a7"/>
      <w:pBdr>
        <w:bottom w:val="none" w:sz="0" w:space="0" w:color="auto"/>
      </w:pBdr>
      <w:rPr>
        <w:sz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7A" w:rsidRDefault="000F467A">
    <w:pPr>
      <w:pStyle w:val="a7"/>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3</w:t>
    </w:r>
    <w:r>
      <w:rPr>
        <w:rFonts w:hint="eastAsia"/>
        <w:iCs/>
        <w:kern w:val="0"/>
        <w:sz w:val="17"/>
        <w:szCs w:val="28"/>
      </w:rPr>
      <w:t>期</w:t>
    </w:r>
    <w:r>
      <w:rPr>
        <w:rFonts w:hint="eastAsia"/>
        <w:iCs/>
        <w:kern w:val="0"/>
        <w:sz w:val="17"/>
        <w:szCs w:val="28"/>
      </w:rPr>
      <w:tab/>
    </w:r>
    <w:r>
      <w:rPr>
        <w:rFonts w:hint="eastAsia"/>
        <w:iCs/>
        <w:kern w:val="0"/>
        <w:sz w:val="17"/>
        <w:szCs w:val="28"/>
      </w:rPr>
      <w:t>王怡等：国家生态屏障区</w:t>
    </w:r>
    <w:r>
      <w:rPr>
        <w:iCs/>
        <w:kern w:val="0"/>
        <w:sz w:val="17"/>
        <w:szCs w:val="28"/>
      </w:rPr>
      <w:t>1</w:t>
    </w:r>
    <w:r>
      <w:rPr>
        <w:rFonts w:hint="eastAsia"/>
        <w:iCs/>
        <w:kern w:val="0"/>
        <w:sz w:val="17"/>
        <w:szCs w:val="28"/>
      </w:rPr>
      <w:t>-</w:t>
    </w:r>
    <w:r>
      <w:rPr>
        <w:iCs/>
        <w:kern w:val="0"/>
        <w:sz w:val="17"/>
        <w:szCs w:val="28"/>
      </w:rPr>
      <w:t>km</w:t>
    </w:r>
    <w:r>
      <w:rPr>
        <w:rFonts w:hint="eastAsia"/>
        <w:iCs/>
        <w:kern w:val="0"/>
        <w:sz w:val="17"/>
        <w:szCs w:val="28"/>
      </w:rPr>
      <w:t>分辨率土壤保持数据集（</w:t>
    </w:r>
    <w:r>
      <w:rPr>
        <w:iCs/>
        <w:kern w:val="0"/>
        <w:sz w:val="17"/>
        <w:szCs w:val="28"/>
      </w:rPr>
      <w:t>2000</w:t>
    </w:r>
    <w:r>
      <w:rPr>
        <w:iCs/>
        <w:kern w:val="0"/>
        <w:sz w:val="17"/>
        <w:szCs w:val="28"/>
      </w:rPr>
      <w:sym w:font="Symbol" w:char="F02D"/>
    </w:r>
    <w:r>
      <w:rPr>
        <w:iCs/>
        <w:kern w:val="0"/>
        <w:sz w:val="17"/>
        <w:szCs w:val="28"/>
      </w:rPr>
      <w:t>2015</w:t>
    </w:r>
    <w:r>
      <w:rPr>
        <w:rFonts w:hint="eastAsia"/>
        <w:iCs/>
        <w:kern w:val="0"/>
        <w:sz w:val="17"/>
        <w:szCs w:val="28"/>
      </w:rPr>
      <w:t>）</w:t>
    </w:r>
    <w:r>
      <w:rPr>
        <w:sz w:val="16"/>
      </w:rPr>
      <w:tab/>
    </w:r>
    <w:r w:rsidR="00CD3F2E">
      <w:rPr>
        <w:rStyle w:val="aa"/>
        <w:sz w:val="17"/>
      </w:rPr>
      <w:fldChar w:fldCharType="begin"/>
    </w:r>
    <w:r>
      <w:rPr>
        <w:rStyle w:val="aa"/>
        <w:sz w:val="17"/>
      </w:rPr>
      <w:instrText xml:space="preserve"> PAGE </w:instrText>
    </w:r>
    <w:r w:rsidR="00CD3F2E">
      <w:rPr>
        <w:rStyle w:val="aa"/>
        <w:sz w:val="17"/>
      </w:rPr>
      <w:fldChar w:fldCharType="separate"/>
    </w:r>
    <w:r w:rsidR="0040097A">
      <w:rPr>
        <w:rStyle w:val="aa"/>
        <w:noProof/>
        <w:sz w:val="17"/>
      </w:rPr>
      <w:t>245</w:t>
    </w:r>
    <w:r w:rsidR="00CD3F2E">
      <w:rPr>
        <w:rStyle w:val="aa"/>
        <w:sz w:val="17"/>
      </w:rPr>
      <w:fldChar w:fldCharType="end"/>
    </w:r>
  </w:p>
  <w:p w:rsidR="000F467A" w:rsidRDefault="000F467A">
    <w:pPr>
      <w:pStyle w:val="a7"/>
      <w:pBdr>
        <w:bottom w:val="none" w:sz="0" w:space="0" w:color="auto"/>
      </w:pBdr>
      <w:rPr>
        <w:sz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7A" w:rsidRDefault="000F467A">
    <w:pPr>
      <w:pStyle w:val="a7"/>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4</w:t>
    </w:r>
    <w:r>
      <w:rPr>
        <w:rFonts w:hint="eastAsia"/>
        <w:sz w:val="17"/>
      </w:rPr>
      <w:t>卷第</w:t>
    </w:r>
    <w:r>
      <w:rPr>
        <w:rFonts w:hint="eastAsia"/>
        <w:sz w:val="17"/>
      </w:rPr>
      <w:t>3</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4 No.3</w:t>
    </w:r>
  </w:p>
  <w:p w:rsidR="000F467A" w:rsidRDefault="00CD3F2E">
    <w:pPr>
      <w:pStyle w:val="a7"/>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b/>
        <w:bCs/>
        <w:i/>
        <w:iCs/>
        <w:w w:val="130"/>
        <w:sz w:val="17"/>
      </w:rPr>
    </w:pPr>
    <w:r w:rsidRPr="00CD3F2E">
      <w:rPr>
        <w:noProof/>
        <w:sz w:val="20"/>
      </w:rPr>
      <w:pict>
        <v:line id="直线 23" o:spid="_x0000_s2049" style="position:absolute;left:0;text-align:left;z-index:251658240;visibility:visibl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" strokeweight=".5pt"/>
      </w:pict>
    </w:r>
    <w:r w:rsidR="000F467A">
      <w:rPr>
        <w:rFonts w:hint="eastAsia"/>
        <w:sz w:val="17"/>
        <w:lang w:val="en-GB"/>
      </w:rPr>
      <w:t>2020</w:t>
    </w:r>
    <w:r w:rsidR="000F467A">
      <w:rPr>
        <w:rFonts w:hint="eastAsia"/>
        <w:sz w:val="17"/>
      </w:rPr>
      <w:t>年</w:t>
    </w:r>
    <w:r w:rsidR="000F467A">
      <w:rPr>
        <w:rFonts w:hint="eastAsia"/>
        <w:sz w:val="17"/>
      </w:rPr>
      <w:t>9</w:t>
    </w:r>
    <w:r w:rsidR="000F467A">
      <w:rPr>
        <w:rFonts w:hint="eastAsia"/>
        <w:sz w:val="17"/>
        <w:lang w:val="en-GB"/>
      </w:rPr>
      <w:t>月</w:t>
    </w:r>
    <w:r w:rsidR="000F467A">
      <w:rPr>
        <w:rFonts w:hint="eastAsia"/>
        <w:lang w:val="en-GB"/>
      </w:rPr>
      <w:tab/>
    </w:r>
    <w:r w:rsidR="000F467A">
      <w:rPr>
        <w:rFonts w:eastAsia="微软雅黑"/>
        <w:color w:val="000000"/>
        <w:sz w:val="16"/>
        <w:szCs w:val="20"/>
      </w:rPr>
      <w:t>Journal of Global Change Data &amp;</w:t>
    </w:r>
    <w:r w:rsidR="000F467A">
      <w:rPr>
        <w:rFonts w:eastAsia="微软雅黑" w:hint="eastAsia"/>
        <w:color w:val="000000"/>
        <w:sz w:val="16"/>
        <w:szCs w:val="20"/>
      </w:rPr>
      <w:t> </w:t>
    </w:r>
    <w:r w:rsidR="000F467A">
      <w:rPr>
        <w:rFonts w:eastAsia="微软雅黑"/>
        <w:color w:val="000000"/>
        <w:sz w:val="16"/>
        <w:szCs w:val="20"/>
      </w:rPr>
      <w:t>Discovery</w:t>
    </w:r>
    <w:r w:rsidR="000F467A">
      <w:rPr>
        <w:rFonts w:hint="eastAsia"/>
        <w:lang w:val="en-GB"/>
      </w:rPr>
      <w:tab/>
    </w:r>
    <w:r w:rsidR="000F467A">
      <w:rPr>
        <w:rFonts w:hint="eastAsia"/>
        <w:sz w:val="17"/>
        <w:lang w:val="en-GB"/>
      </w:rPr>
      <w:t>Sep.</w:t>
    </w:r>
    <w:r w:rsidR="000F467A">
      <w:rPr>
        <w:rFonts w:hint="eastAsia"/>
        <w:sz w:val="17"/>
      </w:rPr>
      <w:t xml:space="preserve"> 2020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D1736"/>
    <w:multiLevelType w:val="multilevel"/>
    <w:tmpl w:val="40DD1736"/>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75010107"/>
    <w:multiLevelType w:val="multilevel"/>
    <w:tmpl w:val="75010107"/>
    <w:lvl w:ilvl="0">
      <w:start w:val="1"/>
      <w:numFmt w:val="decimal"/>
      <w:lvlText w:val="[%1]"/>
      <w:lvlJc w:val="left"/>
      <w:pPr>
        <w:ind w:left="420" w:hanging="420"/>
      </w:pPr>
      <w:rPr>
        <w:rFonts w:ascii="Times New Roman" w:eastAsia="宋体" w:hAnsi="Times New Roman" w:cs="Times New Roman"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77513BF8"/>
    <w:multiLevelType w:val="multilevel"/>
    <w:tmpl w:val="77513BF8"/>
    <w:lvl w:ilvl="0">
      <w:start w:val="1"/>
      <w:numFmt w:val="decimal"/>
      <w:pStyle w:val="a"/>
      <w:lvlText w:val="[%1]"/>
      <w:lvlJc w:val="left"/>
      <w:pPr>
        <w:tabs>
          <w:tab w:val="left" w:pos="720"/>
        </w:tabs>
        <w:ind w:left="0" w:firstLine="0"/>
      </w:pPr>
      <w:rPr>
        <w:rFonts w:ascii="Times New Roman" w:hAnsi="Times New Roman" w:cs="Times New Roman" w:hint="default"/>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yi wang">
    <w15:presenceInfo w15:providerId="Windows Live" w15:userId="2861ded13353913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bordersDoNotSurroundHeader/>
  <w:bordersDoNotSurroundFooter/>
  <w:attachedTemplate r:id="rId1"/>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
  <w:docVars>
    <w:docVar w:name="__Grammarly_42____i" w:val="H4sIAAAAAAAEAKtWckksSQxILCpxzi/NK1GyMqwFAAEhoTITAAAA"/>
    <w:docVar w:name="__Grammarly_42___1" w:val="H4sIAAAAAAAEAKtWcslP9kxRslIyNDYytbQwMbIwMrA0sDQyNDJR0lEKTi0uzszPAykwrAUA1RpjACwAAAA="/>
  </w:docVars>
  <w:rsids>
    <w:rsidRoot w:val="00A84A94"/>
    <w:rsid w:val="00003C19"/>
    <w:rsid w:val="00016888"/>
    <w:rsid w:val="00072D22"/>
    <w:rsid w:val="000807FE"/>
    <w:rsid w:val="000A45C7"/>
    <w:rsid w:val="000F467A"/>
    <w:rsid w:val="00115E5C"/>
    <w:rsid w:val="00145414"/>
    <w:rsid w:val="00164662"/>
    <w:rsid w:val="001711BF"/>
    <w:rsid w:val="001942E3"/>
    <w:rsid w:val="001944B1"/>
    <w:rsid w:val="001B2886"/>
    <w:rsid w:val="001B413B"/>
    <w:rsid w:val="001B7B11"/>
    <w:rsid w:val="001D0878"/>
    <w:rsid w:val="00234000"/>
    <w:rsid w:val="002373F6"/>
    <w:rsid w:val="00274682"/>
    <w:rsid w:val="002850F3"/>
    <w:rsid w:val="002C55E4"/>
    <w:rsid w:val="002D6A55"/>
    <w:rsid w:val="00312C0E"/>
    <w:rsid w:val="00321A3E"/>
    <w:rsid w:val="00322138"/>
    <w:rsid w:val="00323380"/>
    <w:rsid w:val="0033691F"/>
    <w:rsid w:val="00345ACA"/>
    <w:rsid w:val="0034625B"/>
    <w:rsid w:val="00363F7F"/>
    <w:rsid w:val="00370992"/>
    <w:rsid w:val="00372340"/>
    <w:rsid w:val="003A191B"/>
    <w:rsid w:val="003F0428"/>
    <w:rsid w:val="0040097A"/>
    <w:rsid w:val="0045662A"/>
    <w:rsid w:val="00467C8B"/>
    <w:rsid w:val="00490B80"/>
    <w:rsid w:val="004B6C0C"/>
    <w:rsid w:val="004B7BE0"/>
    <w:rsid w:val="004C5F42"/>
    <w:rsid w:val="004C62F5"/>
    <w:rsid w:val="004E0C59"/>
    <w:rsid w:val="004E4A33"/>
    <w:rsid w:val="005231D2"/>
    <w:rsid w:val="00523DE9"/>
    <w:rsid w:val="0053159C"/>
    <w:rsid w:val="00535719"/>
    <w:rsid w:val="005360CD"/>
    <w:rsid w:val="00561CD7"/>
    <w:rsid w:val="00562111"/>
    <w:rsid w:val="0057564C"/>
    <w:rsid w:val="00594FC6"/>
    <w:rsid w:val="005D32F2"/>
    <w:rsid w:val="005E4C6C"/>
    <w:rsid w:val="005F5CD0"/>
    <w:rsid w:val="00601045"/>
    <w:rsid w:val="00606FDB"/>
    <w:rsid w:val="0061649D"/>
    <w:rsid w:val="0062763B"/>
    <w:rsid w:val="00644F52"/>
    <w:rsid w:val="0065771C"/>
    <w:rsid w:val="0066249B"/>
    <w:rsid w:val="006752E9"/>
    <w:rsid w:val="00681999"/>
    <w:rsid w:val="006874DB"/>
    <w:rsid w:val="006B211F"/>
    <w:rsid w:val="006D4E30"/>
    <w:rsid w:val="006F118C"/>
    <w:rsid w:val="00714A7A"/>
    <w:rsid w:val="007315F7"/>
    <w:rsid w:val="007541E6"/>
    <w:rsid w:val="007662E7"/>
    <w:rsid w:val="00773775"/>
    <w:rsid w:val="00790B58"/>
    <w:rsid w:val="007A3621"/>
    <w:rsid w:val="007E4241"/>
    <w:rsid w:val="00806D3B"/>
    <w:rsid w:val="00824EAC"/>
    <w:rsid w:val="00860D4E"/>
    <w:rsid w:val="008930C0"/>
    <w:rsid w:val="008A63DD"/>
    <w:rsid w:val="008C7509"/>
    <w:rsid w:val="008F17D7"/>
    <w:rsid w:val="009271EF"/>
    <w:rsid w:val="009549B8"/>
    <w:rsid w:val="00975980"/>
    <w:rsid w:val="00987DA5"/>
    <w:rsid w:val="00997E5F"/>
    <w:rsid w:val="009A04F8"/>
    <w:rsid w:val="009B0E5D"/>
    <w:rsid w:val="009B54CB"/>
    <w:rsid w:val="009D5629"/>
    <w:rsid w:val="00A16F4E"/>
    <w:rsid w:val="00A36206"/>
    <w:rsid w:val="00A418F7"/>
    <w:rsid w:val="00A84A94"/>
    <w:rsid w:val="00A85308"/>
    <w:rsid w:val="00AA48FC"/>
    <w:rsid w:val="00AE0C01"/>
    <w:rsid w:val="00AE2D7C"/>
    <w:rsid w:val="00B2016A"/>
    <w:rsid w:val="00B46A73"/>
    <w:rsid w:val="00B806ED"/>
    <w:rsid w:val="00BE55DF"/>
    <w:rsid w:val="00BF03BE"/>
    <w:rsid w:val="00BF6178"/>
    <w:rsid w:val="00C350E4"/>
    <w:rsid w:val="00C515F3"/>
    <w:rsid w:val="00C519C5"/>
    <w:rsid w:val="00C67290"/>
    <w:rsid w:val="00C743B5"/>
    <w:rsid w:val="00C7585A"/>
    <w:rsid w:val="00C92AEE"/>
    <w:rsid w:val="00CB7DAB"/>
    <w:rsid w:val="00CD03FE"/>
    <w:rsid w:val="00CD3F2E"/>
    <w:rsid w:val="00CE2AA9"/>
    <w:rsid w:val="00CE6D3A"/>
    <w:rsid w:val="00D06C79"/>
    <w:rsid w:val="00D323FD"/>
    <w:rsid w:val="00D34152"/>
    <w:rsid w:val="00D658D7"/>
    <w:rsid w:val="00D76989"/>
    <w:rsid w:val="00D90DD5"/>
    <w:rsid w:val="00DE1801"/>
    <w:rsid w:val="00DE3821"/>
    <w:rsid w:val="00E00DF1"/>
    <w:rsid w:val="00E21DEC"/>
    <w:rsid w:val="00E427FF"/>
    <w:rsid w:val="00E51CC1"/>
    <w:rsid w:val="00E92DF8"/>
    <w:rsid w:val="00EB7D85"/>
    <w:rsid w:val="00EC59FD"/>
    <w:rsid w:val="00EC6CC8"/>
    <w:rsid w:val="00ED3258"/>
    <w:rsid w:val="00EE1C9A"/>
    <w:rsid w:val="00F00983"/>
    <w:rsid w:val="00F10308"/>
    <w:rsid w:val="00F63BBD"/>
    <w:rsid w:val="00F74ADB"/>
    <w:rsid w:val="00F820FA"/>
    <w:rsid w:val="00F8715F"/>
    <w:rsid w:val="00FA4597"/>
    <w:rsid w:val="00FB0807"/>
    <w:rsid w:val="00FC67D0"/>
    <w:rsid w:val="00FC72B4"/>
    <w:rsid w:val="00FE2E26"/>
    <w:rsid w:val="04277131"/>
    <w:rsid w:val="04286C93"/>
    <w:rsid w:val="04CC2FD2"/>
    <w:rsid w:val="09C36F10"/>
    <w:rsid w:val="0A943B8A"/>
    <w:rsid w:val="107E7F35"/>
    <w:rsid w:val="10C20467"/>
    <w:rsid w:val="11E13929"/>
    <w:rsid w:val="12DB6BF1"/>
    <w:rsid w:val="171F2BE7"/>
    <w:rsid w:val="179A6CFC"/>
    <w:rsid w:val="187777EC"/>
    <w:rsid w:val="18D9045D"/>
    <w:rsid w:val="194943FD"/>
    <w:rsid w:val="1CDA168B"/>
    <w:rsid w:val="1EA71A3B"/>
    <w:rsid w:val="1F032E7B"/>
    <w:rsid w:val="1FBB6E81"/>
    <w:rsid w:val="22AE5FB8"/>
    <w:rsid w:val="268600F6"/>
    <w:rsid w:val="268A5FBC"/>
    <w:rsid w:val="296A196F"/>
    <w:rsid w:val="2A35507F"/>
    <w:rsid w:val="2BCA0BE5"/>
    <w:rsid w:val="2C890091"/>
    <w:rsid w:val="300D5EE6"/>
    <w:rsid w:val="32FE7DE9"/>
    <w:rsid w:val="344A180D"/>
    <w:rsid w:val="370F7647"/>
    <w:rsid w:val="3A570DE3"/>
    <w:rsid w:val="3D3A0386"/>
    <w:rsid w:val="40F75270"/>
    <w:rsid w:val="42EF041F"/>
    <w:rsid w:val="44F22696"/>
    <w:rsid w:val="46993A1E"/>
    <w:rsid w:val="47D936D9"/>
    <w:rsid w:val="4917409B"/>
    <w:rsid w:val="498A60D2"/>
    <w:rsid w:val="4A2A4734"/>
    <w:rsid w:val="4D6E78AE"/>
    <w:rsid w:val="4F49406A"/>
    <w:rsid w:val="502811DF"/>
    <w:rsid w:val="557B6DE7"/>
    <w:rsid w:val="5B3009EA"/>
    <w:rsid w:val="5DEC2BE8"/>
    <w:rsid w:val="5FB81F88"/>
    <w:rsid w:val="60365F1A"/>
    <w:rsid w:val="63B964EF"/>
    <w:rsid w:val="68B36839"/>
    <w:rsid w:val="6EB04DDC"/>
    <w:rsid w:val="6EE12A5D"/>
    <w:rsid w:val="70B57B6E"/>
    <w:rsid w:val="755D0056"/>
    <w:rsid w:val="76864A31"/>
    <w:rsid w:val="77513BF2"/>
    <w:rsid w:val="7E190E47"/>
    <w:rsid w:val="7F9525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qFormat="1"/>
    <w:lsdException w:name="heading 7" w:uiPriority="2"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658D7"/>
    <w:pPr>
      <w:widowControl w:val="0"/>
      <w:adjustRightInd w:val="0"/>
      <w:snapToGrid w:val="0"/>
      <w:spacing w:line="266" w:lineRule="auto"/>
      <w:ind w:firstLine="425"/>
      <w:jc w:val="both"/>
    </w:pPr>
    <w:rPr>
      <w:rFonts w:eastAsia="方正书宋_GBK"/>
      <w:kern w:val="2"/>
      <w:szCs w:val="24"/>
    </w:rPr>
  </w:style>
  <w:style w:type="paragraph" w:styleId="1">
    <w:name w:val="heading 1"/>
    <w:basedOn w:val="a0"/>
    <w:next w:val="a0"/>
    <w:uiPriority w:val="2"/>
    <w:qFormat/>
    <w:rsid w:val="00D658D7"/>
    <w:pPr>
      <w:keepNext/>
      <w:keepLines/>
      <w:spacing w:before="760" w:after="280"/>
      <w:ind w:firstLine="0"/>
      <w:outlineLvl w:val="0"/>
    </w:pPr>
    <w:rPr>
      <w:b/>
      <w:bCs/>
      <w:kern w:val="44"/>
      <w:sz w:val="36"/>
      <w:szCs w:val="44"/>
    </w:rPr>
  </w:style>
  <w:style w:type="paragraph" w:styleId="2">
    <w:name w:val="heading 2"/>
    <w:basedOn w:val="a0"/>
    <w:next w:val="a0"/>
    <w:uiPriority w:val="2"/>
    <w:qFormat/>
    <w:rsid w:val="00D658D7"/>
    <w:pPr>
      <w:keepNext/>
      <w:keepLines/>
      <w:spacing w:before="260" w:after="120"/>
      <w:ind w:firstLine="0"/>
      <w:outlineLvl w:val="1"/>
    </w:pPr>
    <w:rPr>
      <w:rFonts w:ascii="Arial" w:hAnsi="Arial"/>
      <w:bCs/>
      <w:sz w:val="22"/>
      <w:szCs w:val="32"/>
    </w:rPr>
  </w:style>
  <w:style w:type="paragraph" w:styleId="3">
    <w:name w:val="heading 3"/>
    <w:basedOn w:val="a0"/>
    <w:next w:val="a0"/>
    <w:uiPriority w:val="2"/>
    <w:qFormat/>
    <w:rsid w:val="00D658D7"/>
    <w:pPr>
      <w:keepNext/>
      <w:keepLines/>
      <w:spacing w:before="160" w:after="160"/>
      <w:ind w:firstLine="0"/>
      <w:outlineLvl w:val="2"/>
    </w:pPr>
    <w:rPr>
      <w:rFonts w:eastAsia="方正书宋简体"/>
      <w:bCs/>
      <w:sz w:val="23"/>
      <w:szCs w:val="32"/>
    </w:rPr>
  </w:style>
  <w:style w:type="paragraph" w:styleId="4">
    <w:name w:val="heading 4"/>
    <w:basedOn w:val="a0"/>
    <w:next w:val="a0"/>
    <w:uiPriority w:val="2"/>
    <w:qFormat/>
    <w:rsid w:val="00D658D7"/>
    <w:pPr>
      <w:keepNext/>
      <w:spacing w:line="257" w:lineRule="auto"/>
      <w:ind w:firstLine="0"/>
      <w:jc w:val="left"/>
      <w:outlineLvl w:val="3"/>
    </w:pPr>
    <w:rPr>
      <w:i/>
      <w:color w:val="000000"/>
      <w:sz w:val="18"/>
    </w:rPr>
  </w:style>
  <w:style w:type="paragraph" w:styleId="5">
    <w:name w:val="heading 5"/>
    <w:basedOn w:val="a0"/>
    <w:next w:val="a0"/>
    <w:uiPriority w:val="2"/>
    <w:qFormat/>
    <w:rsid w:val="00D658D7"/>
    <w:pPr>
      <w:keepNext/>
      <w:keepLines/>
      <w:spacing w:before="280"/>
      <w:ind w:firstLine="0"/>
      <w:outlineLvl w:val="4"/>
    </w:pPr>
    <w:rPr>
      <w:rFonts w:eastAsia="黑体"/>
      <w:bCs/>
      <w:szCs w:val="28"/>
    </w:rPr>
  </w:style>
  <w:style w:type="paragraph" w:styleId="7">
    <w:name w:val="heading 7"/>
    <w:basedOn w:val="a0"/>
    <w:next w:val="a0"/>
    <w:uiPriority w:val="2"/>
    <w:qFormat/>
    <w:rsid w:val="00D658D7"/>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semiHidden/>
    <w:rsid w:val="00D658D7"/>
    <w:pPr>
      <w:adjustRightInd/>
      <w:snapToGrid/>
      <w:spacing w:after="120" w:line="240" w:lineRule="auto"/>
      <w:ind w:firstLine="0"/>
    </w:pPr>
  </w:style>
  <w:style w:type="paragraph" w:styleId="a5">
    <w:name w:val="Balloon Text"/>
    <w:basedOn w:val="a0"/>
    <w:link w:val="Char"/>
    <w:rsid w:val="00D658D7"/>
    <w:pPr>
      <w:spacing w:line="240" w:lineRule="auto"/>
    </w:pPr>
    <w:rPr>
      <w:sz w:val="18"/>
      <w:szCs w:val="18"/>
    </w:rPr>
  </w:style>
  <w:style w:type="paragraph" w:styleId="a6">
    <w:name w:val="footer"/>
    <w:basedOn w:val="a0"/>
    <w:semiHidden/>
    <w:rsid w:val="00D658D7"/>
    <w:pPr>
      <w:tabs>
        <w:tab w:val="center" w:pos="4153"/>
        <w:tab w:val="right" w:pos="8306"/>
      </w:tabs>
      <w:jc w:val="left"/>
    </w:pPr>
    <w:rPr>
      <w:sz w:val="18"/>
      <w:szCs w:val="18"/>
    </w:rPr>
  </w:style>
  <w:style w:type="paragraph" w:styleId="a7">
    <w:name w:val="header"/>
    <w:basedOn w:val="a0"/>
    <w:semiHidden/>
    <w:rsid w:val="00D658D7"/>
    <w:pPr>
      <w:pBdr>
        <w:bottom w:val="single" w:sz="6" w:space="1" w:color="auto"/>
      </w:pBdr>
      <w:tabs>
        <w:tab w:val="center" w:pos="4153"/>
        <w:tab w:val="right" w:pos="8306"/>
      </w:tabs>
      <w:jc w:val="center"/>
    </w:pPr>
    <w:rPr>
      <w:sz w:val="18"/>
      <w:szCs w:val="18"/>
    </w:rPr>
  </w:style>
  <w:style w:type="paragraph" w:styleId="a8">
    <w:name w:val="footnote text"/>
    <w:basedOn w:val="a0"/>
    <w:semiHidden/>
    <w:rsid w:val="00D658D7"/>
    <w:pPr>
      <w:jc w:val="left"/>
    </w:pPr>
    <w:rPr>
      <w:sz w:val="16"/>
      <w:szCs w:val="18"/>
    </w:rPr>
  </w:style>
  <w:style w:type="paragraph" w:styleId="a">
    <w:name w:val="table of figures"/>
    <w:basedOn w:val="a0"/>
    <w:next w:val="a0"/>
    <w:semiHidden/>
    <w:rsid w:val="00D658D7"/>
    <w:pPr>
      <w:numPr>
        <w:numId w:val="1"/>
      </w:numPr>
      <w:tabs>
        <w:tab w:val="left" w:pos="420"/>
      </w:tabs>
      <w:spacing w:line="248" w:lineRule="exact"/>
    </w:pPr>
    <w:rPr>
      <w:sz w:val="17"/>
    </w:rPr>
  </w:style>
  <w:style w:type="character" w:styleId="a9">
    <w:name w:val="Strong"/>
    <w:qFormat/>
    <w:rsid w:val="00D658D7"/>
    <w:rPr>
      <w:b/>
      <w:bCs/>
    </w:rPr>
  </w:style>
  <w:style w:type="character" w:styleId="aa">
    <w:name w:val="page number"/>
    <w:basedOn w:val="a1"/>
    <w:semiHidden/>
    <w:rsid w:val="00D658D7"/>
  </w:style>
  <w:style w:type="character" w:styleId="ab">
    <w:name w:val="Hyperlink"/>
    <w:semiHidden/>
    <w:rsid w:val="00D658D7"/>
    <w:rPr>
      <w:color w:val="0000FF"/>
      <w:u w:val="single"/>
    </w:rPr>
  </w:style>
  <w:style w:type="character" w:styleId="ac">
    <w:name w:val="footnote reference"/>
    <w:semiHidden/>
    <w:rsid w:val="00D658D7"/>
    <w:rPr>
      <w:vertAlign w:val="superscript"/>
    </w:rPr>
  </w:style>
  <w:style w:type="paragraph" w:customStyle="1" w:styleId="10">
    <w:name w:val="样式1"/>
    <w:basedOn w:val="a0"/>
    <w:uiPriority w:val="3"/>
    <w:rsid w:val="00D658D7"/>
    <w:pPr>
      <w:ind w:left="199" w:hanging="199"/>
    </w:pPr>
    <w:rPr>
      <w:rFonts w:ascii="Arial" w:hAnsi="Arial"/>
      <w:sz w:val="16"/>
    </w:rPr>
  </w:style>
  <w:style w:type="paragraph" w:customStyle="1" w:styleId="20">
    <w:name w:val="样式2"/>
    <w:basedOn w:val="a0"/>
    <w:uiPriority w:val="3"/>
    <w:rsid w:val="00D658D7"/>
    <w:pPr>
      <w:spacing w:before="40" w:after="40"/>
      <w:ind w:firstLine="0"/>
    </w:pPr>
    <w:rPr>
      <w:rFonts w:ascii="Arial" w:hAnsi="Arial"/>
      <w:sz w:val="16"/>
    </w:rPr>
  </w:style>
  <w:style w:type="paragraph" w:customStyle="1" w:styleId="30">
    <w:name w:val="样式3"/>
    <w:basedOn w:val="a0"/>
    <w:uiPriority w:val="3"/>
    <w:rsid w:val="00D658D7"/>
    <w:pPr>
      <w:ind w:firstLine="0"/>
    </w:pPr>
    <w:rPr>
      <w:rFonts w:ascii="Arial" w:hAnsi="Arial"/>
      <w:sz w:val="19"/>
    </w:rPr>
  </w:style>
  <w:style w:type="paragraph" w:customStyle="1" w:styleId="40">
    <w:name w:val="标题4"/>
    <w:basedOn w:val="a0"/>
    <w:uiPriority w:val="3"/>
    <w:rsid w:val="00D658D7"/>
    <w:pPr>
      <w:spacing w:before="40" w:after="40"/>
      <w:ind w:firstLine="0"/>
    </w:pPr>
    <w:rPr>
      <w:rFonts w:eastAsia="黑体"/>
    </w:rPr>
  </w:style>
  <w:style w:type="paragraph" w:customStyle="1" w:styleId="41">
    <w:name w:val="样式4"/>
    <w:basedOn w:val="a0"/>
    <w:uiPriority w:val="3"/>
    <w:rsid w:val="00D658D7"/>
    <w:pPr>
      <w:spacing w:before="200" w:line="220" w:lineRule="exact"/>
      <w:ind w:firstLine="0"/>
    </w:pPr>
    <w:rPr>
      <w:sz w:val="19"/>
    </w:rPr>
  </w:style>
  <w:style w:type="paragraph" w:customStyle="1" w:styleId="50">
    <w:name w:val="标题5"/>
    <w:basedOn w:val="a0"/>
    <w:uiPriority w:val="3"/>
    <w:qFormat/>
    <w:rsid w:val="00D658D7"/>
    <w:pPr>
      <w:spacing w:before="160" w:after="320"/>
      <w:ind w:firstLine="0"/>
    </w:pPr>
    <w:rPr>
      <w:b/>
      <w:sz w:val="16"/>
    </w:rPr>
  </w:style>
  <w:style w:type="paragraph" w:customStyle="1" w:styleId="6">
    <w:name w:val="标题6"/>
    <w:basedOn w:val="a0"/>
    <w:uiPriority w:val="3"/>
    <w:rsid w:val="00D658D7"/>
    <w:pPr>
      <w:spacing w:before="200" w:after="120"/>
      <w:ind w:firstLine="0"/>
    </w:pPr>
    <w:rPr>
      <w:b/>
    </w:rPr>
  </w:style>
  <w:style w:type="paragraph" w:customStyle="1" w:styleId="51">
    <w:name w:val="样式5"/>
    <w:basedOn w:val="a0"/>
    <w:uiPriority w:val="3"/>
    <w:rsid w:val="00D658D7"/>
    <w:pPr>
      <w:spacing w:before="120" w:after="120"/>
      <w:ind w:firstLine="0"/>
    </w:pPr>
    <w:rPr>
      <w:i/>
    </w:rPr>
  </w:style>
  <w:style w:type="paragraph" w:customStyle="1" w:styleId="SPIEreferences">
    <w:name w:val="SPIEreferences"/>
    <w:basedOn w:val="a0"/>
    <w:uiPriority w:val="4"/>
    <w:rsid w:val="00D658D7"/>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uiPriority w:val="6"/>
    <w:rsid w:val="00D658D7"/>
    <w:pPr>
      <w:spacing w:after="40"/>
      <w:ind w:firstLine="0"/>
    </w:pPr>
    <w:rPr>
      <w:sz w:val="17"/>
      <w:szCs w:val="18"/>
    </w:rPr>
  </w:style>
  <w:style w:type="paragraph" w:customStyle="1" w:styleId="table">
    <w:name w:val="table"/>
    <w:basedOn w:val="a0"/>
    <w:uiPriority w:val="6"/>
    <w:rsid w:val="00D658D7"/>
    <w:pPr>
      <w:spacing w:line="0" w:lineRule="atLeast"/>
      <w:ind w:firstLine="0"/>
      <w:jc w:val="center"/>
    </w:pPr>
    <w:rPr>
      <w:sz w:val="16"/>
      <w:szCs w:val="18"/>
      <w:lang w:val="en-GB"/>
    </w:rPr>
  </w:style>
  <w:style w:type="paragraph" w:customStyle="1" w:styleId="ad">
    <w:name w:val="参考文献"/>
    <w:basedOn w:val="a0"/>
    <w:rsid w:val="00D658D7"/>
    <w:pPr>
      <w:tabs>
        <w:tab w:val="left" w:pos="1440"/>
      </w:tabs>
      <w:spacing w:line="280" w:lineRule="exact"/>
      <w:ind w:left="1440" w:hanging="360"/>
    </w:pPr>
    <w:rPr>
      <w:rFonts w:eastAsia="方正书宋简体"/>
      <w:color w:val="000000"/>
      <w:spacing w:val="2"/>
      <w:sz w:val="18"/>
      <w:szCs w:val="18"/>
    </w:rPr>
  </w:style>
  <w:style w:type="paragraph" w:customStyle="1" w:styleId="11">
    <w:name w:val="列出段落1"/>
    <w:basedOn w:val="a0"/>
    <w:rsid w:val="00D658D7"/>
    <w:pPr>
      <w:adjustRightInd/>
      <w:snapToGrid/>
      <w:spacing w:line="240" w:lineRule="auto"/>
      <w:ind w:firstLineChars="200" w:firstLine="420"/>
    </w:pPr>
    <w:rPr>
      <w:rFonts w:ascii="Calibri" w:eastAsia="宋体" w:hAnsi="Calibri" w:cs="黑体"/>
      <w:sz w:val="21"/>
      <w:szCs w:val="22"/>
    </w:rPr>
  </w:style>
  <w:style w:type="character" w:customStyle="1" w:styleId="hit">
    <w:name w:val="hit"/>
    <w:uiPriority w:val="7"/>
    <w:rsid w:val="00D658D7"/>
    <w:rPr>
      <w:b/>
      <w:bCs/>
      <w:color w:val="FF0000"/>
    </w:rPr>
  </w:style>
  <w:style w:type="character" w:customStyle="1" w:styleId="datatitle1">
    <w:name w:val="datatitle1"/>
    <w:uiPriority w:val="7"/>
    <w:rsid w:val="00D658D7"/>
    <w:rPr>
      <w:b/>
      <w:bCs/>
      <w:color w:val="10619F"/>
      <w:sz w:val="22"/>
      <w:szCs w:val="22"/>
    </w:rPr>
  </w:style>
  <w:style w:type="character" w:customStyle="1" w:styleId="Char">
    <w:name w:val="批注框文本 Char"/>
    <w:basedOn w:val="a1"/>
    <w:link w:val="a5"/>
    <w:rsid w:val="00D658D7"/>
    <w:rPr>
      <w:rFonts w:eastAsia="方正书宋_GBK"/>
      <w:kern w:val="2"/>
      <w:sz w:val="18"/>
      <w:szCs w:val="18"/>
    </w:rPr>
  </w:style>
  <w:style w:type="character" w:styleId="ae">
    <w:name w:val="annotation reference"/>
    <w:basedOn w:val="a1"/>
    <w:semiHidden/>
    <w:unhideWhenUsed/>
    <w:rsid w:val="00C67290"/>
    <w:rPr>
      <w:sz w:val="21"/>
      <w:szCs w:val="21"/>
    </w:rPr>
  </w:style>
  <w:style w:type="paragraph" w:styleId="af">
    <w:name w:val="annotation text"/>
    <w:basedOn w:val="a0"/>
    <w:link w:val="Char0"/>
    <w:semiHidden/>
    <w:unhideWhenUsed/>
    <w:rsid w:val="00C67290"/>
    <w:pPr>
      <w:jc w:val="left"/>
    </w:pPr>
  </w:style>
  <w:style w:type="character" w:customStyle="1" w:styleId="Char0">
    <w:name w:val="批注文字 Char"/>
    <w:basedOn w:val="a1"/>
    <w:link w:val="af"/>
    <w:semiHidden/>
    <w:rsid w:val="00C67290"/>
    <w:rPr>
      <w:rFonts w:eastAsia="方正书宋_GBK"/>
      <w:kern w:val="2"/>
      <w:szCs w:val="24"/>
    </w:rPr>
  </w:style>
  <w:style w:type="paragraph" w:styleId="af0">
    <w:name w:val="annotation subject"/>
    <w:basedOn w:val="af"/>
    <w:next w:val="af"/>
    <w:link w:val="Char1"/>
    <w:semiHidden/>
    <w:unhideWhenUsed/>
    <w:rsid w:val="00C67290"/>
    <w:rPr>
      <w:b/>
      <w:bCs/>
    </w:rPr>
  </w:style>
  <w:style w:type="character" w:customStyle="1" w:styleId="Char1">
    <w:name w:val="批注主题 Char"/>
    <w:basedOn w:val="Char0"/>
    <w:link w:val="af0"/>
    <w:semiHidden/>
    <w:rsid w:val="00C67290"/>
    <w:rPr>
      <w:rFonts w:eastAsia="方正书宋_GBK"/>
      <w:b/>
      <w:bCs/>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qFormat="1"/>
    <w:lsdException w:name="heading 7" w:uiPriority="2"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basedOn w:val="a0"/>
    <w:next w:val="a0"/>
    <w:uiPriority w:val="2"/>
    <w:qFormat/>
    <w:pPr>
      <w:keepNext/>
      <w:keepLines/>
      <w:spacing w:before="760" w:after="280"/>
      <w:ind w:firstLine="0"/>
      <w:outlineLvl w:val="0"/>
    </w:pPr>
    <w:rPr>
      <w:b/>
      <w:bCs/>
      <w:kern w:val="44"/>
      <w:sz w:val="36"/>
      <w:szCs w:val="44"/>
    </w:rPr>
  </w:style>
  <w:style w:type="paragraph" w:styleId="2">
    <w:name w:val="heading 2"/>
    <w:basedOn w:val="a0"/>
    <w:next w:val="a0"/>
    <w:uiPriority w:val="2"/>
    <w:qFormat/>
    <w:pPr>
      <w:keepNext/>
      <w:keepLines/>
      <w:spacing w:before="260" w:after="120"/>
      <w:ind w:firstLine="0"/>
      <w:outlineLvl w:val="1"/>
    </w:pPr>
    <w:rPr>
      <w:rFonts w:ascii="Arial" w:hAnsi="Arial"/>
      <w:bCs/>
      <w:sz w:val="22"/>
      <w:szCs w:val="32"/>
    </w:rPr>
  </w:style>
  <w:style w:type="paragraph" w:styleId="3">
    <w:name w:val="heading 3"/>
    <w:basedOn w:val="a0"/>
    <w:next w:val="a0"/>
    <w:uiPriority w:val="2"/>
    <w:qFormat/>
    <w:pPr>
      <w:keepNext/>
      <w:keepLines/>
      <w:spacing w:before="160" w:after="160"/>
      <w:ind w:firstLine="0"/>
      <w:outlineLvl w:val="2"/>
    </w:pPr>
    <w:rPr>
      <w:rFonts w:eastAsia="方正书宋简体"/>
      <w:bCs/>
      <w:sz w:val="23"/>
      <w:szCs w:val="32"/>
    </w:rPr>
  </w:style>
  <w:style w:type="paragraph" w:styleId="4">
    <w:name w:val="heading 4"/>
    <w:basedOn w:val="a0"/>
    <w:next w:val="a0"/>
    <w:uiPriority w:val="2"/>
    <w:qFormat/>
    <w:pPr>
      <w:keepNext/>
      <w:spacing w:line="257" w:lineRule="auto"/>
      <w:ind w:firstLine="0"/>
      <w:jc w:val="left"/>
      <w:outlineLvl w:val="3"/>
    </w:pPr>
    <w:rPr>
      <w:i/>
      <w:color w:val="000000"/>
      <w:sz w:val="18"/>
    </w:rPr>
  </w:style>
  <w:style w:type="paragraph" w:styleId="5">
    <w:name w:val="heading 5"/>
    <w:basedOn w:val="a0"/>
    <w:next w:val="a0"/>
    <w:uiPriority w:val="2"/>
    <w:qFormat/>
    <w:pPr>
      <w:keepNext/>
      <w:keepLines/>
      <w:spacing w:before="280"/>
      <w:ind w:firstLine="0"/>
      <w:outlineLvl w:val="4"/>
    </w:pPr>
    <w:rPr>
      <w:rFonts w:eastAsia="黑体"/>
      <w:bCs/>
      <w:szCs w:val="28"/>
    </w:rPr>
  </w:style>
  <w:style w:type="paragraph" w:styleId="7">
    <w:name w:val="heading 7"/>
    <w:basedOn w:val="a0"/>
    <w:next w:val="a0"/>
    <w:uiPriority w:val="2"/>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semiHidden/>
    <w:pPr>
      <w:adjustRightInd/>
      <w:snapToGrid/>
      <w:spacing w:after="120" w:line="240" w:lineRule="auto"/>
      <w:ind w:firstLine="0"/>
    </w:pPr>
  </w:style>
  <w:style w:type="paragraph" w:styleId="a5">
    <w:name w:val="Balloon Text"/>
    <w:basedOn w:val="a0"/>
    <w:link w:val="Char"/>
    <w:pPr>
      <w:spacing w:line="240" w:lineRule="auto"/>
    </w:pPr>
    <w:rPr>
      <w:sz w:val="18"/>
      <w:szCs w:val="18"/>
    </w:rPr>
  </w:style>
  <w:style w:type="paragraph" w:styleId="a6">
    <w:name w:val="footer"/>
    <w:basedOn w:val="a0"/>
    <w:semiHidden/>
    <w:pPr>
      <w:tabs>
        <w:tab w:val="center" w:pos="4153"/>
        <w:tab w:val="right" w:pos="8306"/>
      </w:tabs>
      <w:jc w:val="left"/>
    </w:pPr>
    <w:rPr>
      <w:sz w:val="18"/>
      <w:szCs w:val="18"/>
    </w:rPr>
  </w:style>
  <w:style w:type="paragraph" w:styleId="a7">
    <w:name w:val="header"/>
    <w:basedOn w:val="a0"/>
    <w:semiHidden/>
    <w:pPr>
      <w:pBdr>
        <w:bottom w:val="single" w:sz="6" w:space="1" w:color="auto"/>
      </w:pBdr>
      <w:tabs>
        <w:tab w:val="center" w:pos="4153"/>
        <w:tab w:val="right" w:pos="8306"/>
      </w:tabs>
      <w:jc w:val="center"/>
    </w:pPr>
    <w:rPr>
      <w:sz w:val="18"/>
      <w:szCs w:val="18"/>
    </w:rPr>
  </w:style>
  <w:style w:type="paragraph" w:styleId="a8">
    <w:name w:val="footnote text"/>
    <w:basedOn w:val="a0"/>
    <w:semiHidden/>
    <w:pPr>
      <w:jc w:val="left"/>
    </w:pPr>
    <w:rPr>
      <w:sz w:val="16"/>
      <w:szCs w:val="18"/>
    </w:rPr>
  </w:style>
  <w:style w:type="paragraph" w:styleId="a">
    <w:name w:val="table of figures"/>
    <w:basedOn w:val="a0"/>
    <w:next w:val="a0"/>
    <w:semiHidden/>
    <w:pPr>
      <w:numPr>
        <w:numId w:val="1"/>
      </w:numPr>
      <w:tabs>
        <w:tab w:val="left" w:pos="420"/>
      </w:tabs>
      <w:spacing w:line="248" w:lineRule="exact"/>
    </w:pPr>
    <w:rPr>
      <w:sz w:val="17"/>
    </w:rPr>
  </w:style>
  <w:style w:type="character" w:styleId="a9">
    <w:name w:val="Strong"/>
    <w:qFormat/>
    <w:rPr>
      <w:b/>
      <w:bCs/>
    </w:rPr>
  </w:style>
  <w:style w:type="character" w:styleId="aa">
    <w:name w:val="page number"/>
    <w:basedOn w:val="a1"/>
    <w:semiHidden/>
  </w:style>
  <w:style w:type="character" w:styleId="ab">
    <w:name w:val="Hyperlink"/>
    <w:semiHidden/>
    <w:rPr>
      <w:color w:val="0000FF"/>
      <w:u w:val="single"/>
    </w:rPr>
  </w:style>
  <w:style w:type="character" w:styleId="ac">
    <w:name w:val="footnote reference"/>
    <w:semiHidden/>
    <w:rPr>
      <w:vertAlign w:val="superscript"/>
    </w:rPr>
  </w:style>
  <w:style w:type="paragraph" w:customStyle="1" w:styleId="10">
    <w:name w:val="样式1"/>
    <w:basedOn w:val="a0"/>
    <w:uiPriority w:val="3"/>
    <w:pPr>
      <w:ind w:left="199" w:hanging="199"/>
    </w:pPr>
    <w:rPr>
      <w:rFonts w:ascii="Arial" w:hAnsi="Arial"/>
      <w:sz w:val="16"/>
    </w:rPr>
  </w:style>
  <w:style w:type="paragraph" w:customStyle="1" w:styleId="20">
    <w:name w:val="样式2"/>
    <w:basedOn w:val="a0"/>
    <w:uiPriority w:val="3"/>
    <w:pPr>
      <w:spacing w:before="40" w:after="40"/>
      <w:ind w:firstLine="0"/>
    </w:pPr>
    <w:rPr>
      <w:rFonts w:ascii="Arial" w:hAnsi="Arial"/>
      <w:sz w:val="16"/>
    </w:rPr>
  </w:style>
  <w:style w:type="paragraph" w:customStyle="1" w:styleId="30">
    <w:name w:val="样式3"/>
    <w:basedOn w:val="a0"/>
    <w:uiPriority w:val="3"/>
    <w:pPr>
      <w:ind w:firstLine="0"/>
    </w:pPr>
    <w:rPr>
      <w:rFonts w:ascii="Arial" w:hAnsi="Arial"/>
      <w:sz w:val="19"/>
    </w:rPr>
  </w:style>
  <w:style w:type="paragraph" w:customStyle="1" w:styleId="40">
    <w:name w:val="标题4"/>
    <w:basedOn w:val="a0"/>
    <w:uiPriority w:val="3"/>
    <w:pPr>
      <w:spacing w:before="40" w:after="40"/>
      <w:ind w:firstLine="0"/>
    </w:pPr>
    <w:rPr>
      <w:rFonts w:eastAsia="黑体"/>
    </w:rPr>
  </w:style>
  <w:style w:type="paragraph" w:customStyle="1" w:styleId="41">
    <w:name w:val="样式4"/>
    <w:basedOn w:val="a0"/>
    <w:uiPriority w:val="3"/>
    <w:pPr>
      <w:spacing w:before="200" w:line="220" w:lineRule="exact"/>
      <w:ind w:firstLine="0"/>
    </w:pPr>
    <w:rPr>
      <w:sz w:val="19"/>
    </w:rPr>
  </w:style>
  <w:style w:type="paragraph" w:customStyle="1" w:styleId="50">
    <w:name w:val="标题5"/>
    <w:basedOn w:val="a0"/>
    <w:uiPriority w:val="3"/>
    <w:qFormat/>
    <w:pPr>
      <w:spacing w:before="160" w:after="320"/>
      <w:ind w:firstLine="0"/>
    </w:pPr>
    <w:rPr>
      <w:b/>
      <w:sz w:val="16"/>
    </w:rPr>
  </w:style>
  <w:style w:type="paragraph" w:customStyle="1" w:styleId="6">
    <w:name w:val="标题6"/>
    <w:basedOn w:val="a0"/>
    <w:uiPriority w:val="3"/>
    <w:pPr>
      <w:spacing w:before="200" w:after="120"/>
      <w:ind w:firstLine="0"/>
    </w:pPr>
    <w:rPr>
      <w:b/>
    </w:rPr>
  </w:style>
  <w:style w:type="paragraph" w:customStyle="1" w:styleId="51">
    <w:name w:val="样式5"/>
    <w:basedOn w:val="a0"/>
    <w:uiPriority w:val="3"/>
    <w:pPr>
      <w:spacing w:before="120" w:after="120"/>
      <w:ind w:firstLine="0"/>
    </w:pPr>
    <w:rPr>
      <w:i/>
    </w:rPr>
  </w:style>
  <w:style w:type="paragraph" w:customStyle="1" w:styleId="SPIEreferences">
    <w:name w:val="SPIEreferences"/>
    <w:basedOn w:val="a0"/>
    <w:uiPriority w:val="4"/>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uiPriority w:val="6"/>
    <w:pPr>
      <w:spacing w:after="40"/>
      <w:ind w:firstLine="0"/>
    </w:pPr>
    <w:rPr>
      <w:sz w:val="17"/>
      <w:szCs w:val="18"/>
    </w:rPr>
  </w:style>
  <w:style w:type="paragraph" w:customStyle="1" w:styleId="table">
    <w:name w:val="table"/>
    <w:basedOn w:val="a0"/>
    <w:uiPriority w:val="6"/>
    <w:pPr>
      <w:spacing w:line="0" w:lineRule="atLeast"/>
      <w:ind w:firstLine="0"/>
      <w:jc w:val="center"/>
    </w:pPr>
    <w:rPr>
      <w:sz w:val="16"/>
      <w:szCs w:val="18"/>
      <w:lang w:val="en-GB"/>
    </w:rPr>
  </w:style>
  <w:style w:type="paragraph" w:customStyle="1" w:styleId="ad">
    <w:name w:val="参考文献"/>
    <w:basedOn w:val="a0"/>
    <w:pPr>
      <w:tabs>
        <w:tab w:val="left" w:pos="1440"/>
      </w:tabs>
      <w:spacing w:line="280" w:lineRule="exact"/>
      <w:ind w:left="1440" w:hanging="360"/>
    </w:pPr>
    <w:rPr>
      <w:rFonts w:eastAsia="方正书宋简体"/>
      <w:color w:val="000000"/>
      <w:spacing w:val="2"/>
      <w:sz w:val="18"/>
      <w:szCs w:val="18"/>
    </w:rPr>
  </w:style>
  <w:style w:type="paragraph" w:customStyle="1" w:styleId="11">
    <w:name w:val="列出段落1"/>
    <w:basedOn w:val="a0"/>
    <w:pPr>
      <w:adjustRightInd/>
      <w:snapToGrid/>
      <w:spacing w:line="240" w:lineRule="auto"/>
      <w:ind w:firstLineChars="200" w:firstLine="420"/>
    </w:pPr>
    <w:rPr>
      <w:rFonts w:ascii="Calibri" w:eastAsia="宋体" w:hAnsi="Calibri" w:cs="黑体"/>
      <w:sz w:val="21"/>
      <w:szCs w:val="22"/>
    </w:rPr>
  </w:style>
  <w:style w:type="character" w:customStyle="1" w:styleId="hit">
    <w:name w:val="hit"/>
    <w:uiPriority w:val="7"/>
    <w:rPr>
      <w:b/>
      <w:bCs/>
      <w:color w:val="FF0000"/>
    </w:rPr>
  </w:style>
  <w:style w:type="character" w:customStyle="1" w:styleId="datatitle1">
    <w:name w:val="datatitle1"/>
    <w:uiPriority w:val="7"/>
    <w:rPr>
      <w:b/>
      <w:bCs/>
      <w:color w:val="10619F"/>
      <w:sz w:val="22"/>
      <w:szCs w:val="22"/>
    </w:rPr>
  </w:style>
  <w:style w:type="character" w:customStyle="1" w:styleId="Char">
    <w:name w:val="批注框文本 Char"/>
    <w:basedOn w:val="a1"/>
    <w:link w:val="a5"/>
    <w:rPr>
      <w:rFonts w:eastAsia="方正书宋_GBK"/>
      <w:kern w:val="2"/>
      <w:sz w:val="18"/>
      <w:szCs w:val="18"/>
    </w:rPr>
  </w:style>
  <w:style w:type="character" w:styleId="ae">
    <w:name w:val="annotation reference"/>
    <w:basedOn w:val="a1"/>
    <w:semiHidden/>
    <w:unhideWhenUsed/>
    <w:rsid w:val="00C67290"/>
    <w:rPr>
      <w:sz w:val="21"/>
      <w:szCs w:val="21"/>
    </w:rPr>
  </w:style>
  <w:style w:type="paragraph" w:styleId="af">
    <w:name w:val="annotation text"/>
    <w:basedOn w:val="a0"/>
    <w:link w:val="Char0"/>
    <w:semiHidden/>
    <w:unhideWhenUsed/>
    <w:rsid w:val="00C67290"/>
    <w:pPr>
      <w:jc w:val="left"/>
    </w:pPr>
  </w:style>
  <w:style w:type="character" w:customStyle="1" w:styleId="Char0">
    <w:name w:val="批注文字 Char"/>
    <w:basedOn w:val="a1"/>
    <w:link w:val="af"/>
    <w:semiHidden/>
    <w:rsid w:val="00C67290"/>
    <w:rPr>
      <w:rFonts w:eastAsia="方正书宋_GBK"/>
      <w:kern w:val="2"/>
      <w:szCs w:val="24"/>
    </w:rPr>
  </w:style>
  <w:style w:type="paragraph" w:styleId="af0">
    <w:name w:val="annotation subject"/>
    <w:basedOn w:val="af"/>
    <w:next w:val="af"/>
    <w:link w:val="Char1"/>
    <w:semiHidden/>
    <w:unhideWhenUsed/>
    <w:rsid w:val="00C67290"/>
    <w:rPr>
      <w:b/>
      <w:bCs/>
    </w:rPr>
  </w:style>
  <w:style w:type="character" w:customStyle="1" w:styleId="Char1">
    <w:name w:val="批注主题 Char"/>
    <w:basedOn w:val="Char0"/>
    <w:link w:val="af0"/>
    <w:semiHidden/>
    <w:rsid w:val="00C67290"/>
    <w:rPr>
      <w:rFonts w:eastAsia="方正书宋_GBK"/>
      <w:b/>
      <w:bCs/>
      <w:kern w:val="2"/>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0.wmf"/><Relationship Id="rId39" Type="http://schemas.microsoft.com/office/2011/relationships/commentsExtended" Target="commentsExtended.xml"/><Relationship Id="rId3" Type="http://schemas.openxmlformats.org/officeDocument/2006/relationships/numbering" Target="numbering.xml"/><Relationship Id="rId21" Type="http://schemas.openxmlformats.org/officeDocument/2006/relationships/image" Target="media/image7.wmf"/><Relationship Id="rId34" Type="http://schemas.openxmlformats.org/officeDocument/2006/relationships/footer" Target="footer2.xml"/><Relationship Id="rId42" Type="http://schemas.microsoft.com/office/2007/relationships/stylesWithEffects" Target="stylesWithEffect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oleObject" Target="embeddings/oleObject8.bin"/><Relationship Id="rId33" Type="http://schemas.openxmlformats.org/officeDocument/2006/relationships/header" Target="header3.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hyperlink" Target="https://modis.gsfc.nasa.gov/data/" TargetMode="Externa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footer" Target="footer1.xml"/><Relationship Id="rId40"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oleObject" Target="embeddings/oleObject7.bin"/><Relationship Id="rId28" Type="http://schemas.openxmlformats.org/officeDocument/2006/relationships/image" Target="media/image11.tiff"/><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header" Target="header1.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39640;&#20029;&#32418;\&#22320;&#29702;&#23398;&#25253;(&#33521;&#25991;)\2017\1&#26399;\2017&#24180;&#22320;&#29702;&#23398;&#25253;&#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907F2A7-BE17-4FA3-8D0C-532E1E68B02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2017年地理学报模板</Template>
  <TotalTime>45</TotalTime>
  <Pages>7</Pages>
  <Words>1514</Words>
  <Characters>8634</Characters>
  <Application>Microsoft Office Word</Application>
  <DocSecurity>0</DocSecurity>
  <Lines>71</Lines>
  <Paragraphs>20</Paragraphs>
  <ScaleCrop>false</ScaleCrop>
  <Company>sci</Company>
  <LinksUpToDate>false</LinksUpToDate>
  <CharactersWithSpaces>10128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win</dc:creator>
  <cp:lastModifiedBy>win</cp:lastModifiedBy>
  <cp:revision>30</cp:revision>
  <cp:lastPrinted>2021-03-12T02:40:00Z</cp:lastPrinted>
  <dcterms:created xsi:type="dcterms:W3CDTF">2021-03-24T01:23:00Z</dcterms:created>
  <dcterms:modified xsi:type="dcterms:W3CDTF">2021-04-20T06:10:00Z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2052-11.1.0.10228</vt:lpwstr>
  </property>
</Properties>
</file>